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E0F" w:rsidRPr="00A71521" w:rsidRDefault="00855E0F" w:rsidP="00855E0F">
      <w:pPr>
        <w:keepNext/>
        <w:spacing w:before="3500" w:after="200" w:line="276" w:lineRule="auto"/>
        <w:jc w:val="center"/>
        <w:outlineLvl w:val="0"/>
        <w:rPr>
          <w:rFonts w:ascii="Franklin Gothic Book" w:hAnsi="Franklin Gothic Book"/>
          <w:b/>
          <w:smallCaps/>
          <w:color w:val="9688BE"/>
          <w:sz w:val="36"/>
          <w:szCs w:val="36"/>
          <w:lang w:eastAsia="x-none"/>
        </w:rPr>
      </w:pPr>
      <w:r w:rsidRPr="0017191C">
        <w:rPr>
          <w:rFonts w:ascii="Franklin Gothic Medium" w:hAnsi="Franklin Gothic Medium"/>
          <w:smallCaps/>
          <w:noProof/>
          <w:color w:val="463969"/>
          <w:sz w:val="52"/>
          <w:szCs w:val="52"/>
        </w:rPr>
        <w:drawing>
          <wp:anchor distT="0" distB="0" distL="114300" distR="114300" simplePos="0" relativeHeight="251659264" behindDoc="1" locked="1" layoutInCell="1" allowOverlap="1" wp14:anchorId="0EA6E084" wp14:editId="32FFE1CD">
            <wp:simplePos x="0" y="0"/>
            <wp:positionH relativeFrom="column">
              <wp:posOffset>-6105525</wp:posOffset>
            </wp:positionH>
            <wp:positionV relativeFrom="paragraph">
              <wp:posOffset>524510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Pr>
          <w:rFonts w:ascii="Franklin Gothic Book" w:hAnsi="Franklin Gothic Book"/>
          <w:b/>
          <w:smallCaps/>
          <w:color w:val="9688BE"/>
          <w:sz w:val="36"/>
          <w:szCs w:val="36"/>
          <w:lang w:eastAsia="x-none"/>
        </w:rPr>
        <w:t>S</w:t>
      </w:r>
      <w:r w:rsidRPr="00891E0F">
        <w:rPr>
          <w:rFonts w:ascii="Franklin Gothic Book" w:hAnsi="Franklin Gothic Book"/>
          <w:b/>
          <w:smallCaps/>
          <w:color w:val="9688BE"/>
          <w:sz w:val="36"/>
          <w:szCs w:val="36"/>
          <w:lang w:eastAsia="x-none"/>
        </w:rPr>
        <w:t xml:space="preserve">ample </w:t>
      </w:r>
      <w:r>
        <w:rPr>
          <w:rFonts w:ascii="Franklin Gothic Book" w:hAnsi="Franklin Gothic Book"/>
          <w:b/>
          <w:smallCaps/>
          <w:color w:val="9688BE"/>
          <w:sz w:val="36"/>
          <w:szCs w:val="36"/>
          <w:lang w:eastAsia="x-none"/>
        </w:rPr>
        <w:t>Course</w:t>
      </w:r>
      <w:r w:rsidRPr="00891E0F">
        <w:rPr>
          <w:rFonts w:ascii="Franklin Gothic Book" w:hAnsi="Franklin Gothic Book"/>
          <w:b/>
          <w:smallCaps/>
          <w:color w:val="9688BE"/>
          <w:sz w:val="36"/>
          <w:szCs w:val="36"/>
          <w:lang w:eastAsia="x-none"/>
        </w:rPr>
        <w:t xml:space="preserve"> </w:t>
      </w:r>
      <w:r>
        <w:rPr>
          <w:rFonts w:ascii="Franklin Gothic Book" w:hAnsi="Franklin Gothic Book"/>
          <w:b/>
          <w:smallCaps/>
          <w:color w:val="9688BE"/>
          <w:sz w:val="36"/>
          <w:szCs w:val="36"/>
          <w:lang w:eastAsia="x-none"/>
        </w:rPr>
        <w:t>Outline</w:t>
      </w:r>
    </w:p>
    <w:p w:rsidR="00855E0F" w:rsidRDefault="00EE3E1A" w:rsidP="00855E0F">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eastAsia="x-none"/>
        </w:rPr>
      </w:pPr>
      <w:r>
        <w:rPr>
          <w:rFonts w:ascii="Franklin Gothic Medium" w:hAnsi="Franklin Gothic Medium"/>
          <w:smallCaps/>
          <w:color w:val="5F497A"/>
          <w:sz w:val="28"/>
          <w:szCs w:val="28"/>
          <w:lang w:eastAsia="x-none"/>
        </w:rPr>
        <w:t>English</w:t>
      </w:r>
    </w:p>
    <w:p w:rsidR="00855E0F" w:rsidRPr="00891E0F" w:rsidRDefault="00EE3E1A" w:rsidP="00855E0F">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eastAsia="x-none"/>
        </w:rPr>
      </w:pPr>
      <w:r>
        <w:rPr>
          <w:rFonts w:ascii="Franklin Gothic Medium" w:hAnsi="Franklin Gothic Medium"/>
          <w:smallCaps/>
          <w:color w:val="5F497A"/>
          <w:sz w:val="28"/>
          <w:szCs w:val="28"/>
          <w:lang w:eastAsia="x-none"/>
        </w:rPr>
        <w:t>Preliminary Unit 1 and Unit 2</w:t>
      </w:r>
    </w:p>
    <w:p w:rsidR="00855E0F" w:rsidRPr="00891E0F" w:rsidRDefault="00855E0F" w:rsidP="00855E0F">
      <w:pPr>
        <w:keepNext/>
        <w:jc w:val="center"/>
        <w:outlineLvl w:val="0"/>
        <w:rPr>
          <w:rFonts w:ascii="Calibri" w:hAnsi="Calibri"/>
          <w:b/>
          <w:lang w:val="x-none" w:eastAsia="x-none"/>
        </w:rPr>
      </w:pPr>
    </w:p>
    <w:p w:rsidR="0025174E" w:rsidRPr="0025174E" w:rsidRDefault="0025174E" w:rsidP="0025174E">
      <w:pPr>
        <w:keepNext/>
        <w:spacing w:before="3500"/>
        <w:jc w:val="center"/>
        <w:outlineLvl w:val="0"/>
        <w:rPr>
          <w:rFonts w:ascii="Franklin Gothic Medium" w:hAnsi="Franklin Gothic Medium"/>
          <w:smallCaps/>
          <w:color w:val="463969"/>
          <w:sz w:val="52"/>
          <w:szCs w:val="52"/>
          <w:lang w:eastAsia="x-none"/>
        </w:rPr>
      </w:pPr>
    </w:p>
    <w:p w:rsidR="0025174E" w:rsidRPr="0025174E" w:rsidRDefault="0025174E" w:rsidP="0025174E">
      <w:pPr>
        <w:spacing w:after="240"/>
        <w:rPr>
          <w:rFonts w:ascii="Franklin Gothic Book" w:hAnsi="Franklin Gothic Book"/>
          <w:sz w:val="44"/>
          <w:szCs w:val="44"/>
        </w:rPr>
      </w:pPr>
    </w:p>
    <w:p w:rsidR="0025174E" w:rsidRPr="0025174E" w:rsidRDefault="0025174E" w:rsidP="0025174E">
      <w:pPr>
        <w:rPr>
          <w:b/>
          <w:sz w:val="28"/>
          <w:szCs w:val="28"/>
        </w:rPr>
      </w:pPr>
    </w:p>
    <w:p w:rsidR="0025174E" w:rsidRPr="0025174E" w:rsidRDefault="0025174E" w:rsidP="0025174E">
      <w:pPr>
        <w:rPr>
          <w:b/>
          <w:sz w:val="28"/>
          <w:szCs w:val="28"/>
        </w:rPr>
      </w:pPr>
    </w:p>
    <w:p w:rsidR="0025174E" w:rsidRPr="0025174E" w:rsidRDefault="0025174E" w:rsidP="0025174E">
      <w:pPr>
        <w:rPr>
          <w:b/>
          <w:sz w:val="28"/>
          <w:szCs w:val="28"/>
        </w:rPr>
      </w:pPr>
    </w:p>
    <w:p w:rsidR="0025174E" w:rsidRPr="0025174E" w:rsidRDefault="0025174E" w:rsidP="0025174E">
      <w:pPr>
        <w:spacing w:before="10000" w:after="80" w:line="264" w:lineRule="auto"/>
        <w:jc w:val="both"/>
        <w:rPr>
          <w:b/>
          <w:sz w:val="16"/>
        </w:rPr>
      </w:pPr>
    </w:p>
    <w:p w:rsidR="0025174E" w:rsidRPr="0025174E" w:rsidRDefault="0025174E" w:rsidP="0025174E">
      <w:pPr>
        <w:spacing w:before="10000" w:after="80" w:line="264" w:lineRule="auto"/>
        <w:jc w:val="both"/>
        <w:rPr>
          <w:rFonts w:ascii="Calibri" w:hAnsi="Calibri"/>
          <w:b/>
          <w:sz w:val="16"/>
        </w:rPr>
      </w:pPr>
      <w:r w:rsidRPr="0025174E">
        <w:rPr>
          <w:rFonts w:ascii="Calibri" w:hAnsi="Calibri"/>
          <w:b/>
          <w:sz w:val="16"/>
        </w:rPr>
        <w:t>Copyright</w:t>
      </w:r>
    </w:p>
    <w:p w:rsidR="0025174E" w:rsidRPr="0025174E" w:rsidRDefault="0025174E" w:rsidP="0025174E">
      <w:pPr>
        <w:spacing w:after="80" w:line="264" w:lineRule="auto"/>
        <w:jc w:val="both"/>
        <w:rPr>
          <w:rFonts w:ascii="Calibri" w:hAnsi="Calibri"/>
          <w:sz w:val="16"/>
        </w:rPr>
      </w:pPr>
      <w:r w:rsidRPr="0025174E">
        <w:rPr>
          <w:rFonts w:ascii="Calibri" w:hAnsi="Calibri"/>
          <w:sz w:val="16"/>
        </w:rPr>
        <w:t>© School Curriculum and Standards Authority, 2014</w:t>
      </w:r>
    </w:p>
    <w:p w:rsidR="0025174E" w:rsidRPr="0025174E" w:rsidRDefault="0025174E" w:rsidP="0025174E">
      <w:pPr>
        <w:spacing w:after="80" w:line="264" w:lineRule="auto"/>
        <w:jc w:val="both"/>
        <w:rPr>
          <w:rFonts w:ascii="Calibri" w:hAnsi="Calibri"/>
          <w:sz w:val="16"/>
        </w:rPr>
      </w:pPr>
      <w:r w:rsidRPr="0025174E">
        <w:rPr>
          <w:rFonts w:ascii="Calibri" w:hAnsi="Calibri"/>
          <w:sz w:val="16"/>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25174E" w:rsidRPr="0025174E" w:rsidRDefault="0025174E" w:rsidP="0025174E">
      <w:pPr>
        <w:spacing w:after="80" w:line="264" w:lineRule="auto"/>
        <w:jc w:val="both"/>
        <w:rPr>
          <w:rFonts w:asciiTheme="minorHAnsi" w:hAnsiTheme="minorHAnsi"/>
          <w:sz w:val="16"/>
          <w:szCs w:val="16"/>
        </w:rPr>
      </w:pPr>
      <w:r w:rsidRPr="0025174E">
        <w:rPr>
          <w:rFonts w:ascii="Calibri" w:hAnsi="Calibri"/>
          <w:sz w:val="16"/>
        </w:rPr>
        <w:t xml:space="preserve">Copying or communication for any other purpose can be done only within the terms of the </w:t>
      </w:r>
      <w:r w:rsidRPr="0025174E">
        <w:rPr>
          <w:rFonts w:ascii="Calibri" w:hAnsi="Calibri"/>
          <w:i/>
          <w:iCs/>
          <w:sz w:val="16"/>
        </w:rPr>
        <w:t>Copyright Act 1968</w:t>
      </w:r>
      <w:r w:rsidRPr="0025174E">
        <w:rPr>
          <w:rFonts w:ascii="Calibri" w:hAnsi="Calibri"/>
          <w:sz w:val="16"/>
        </w:rPr>
        <w:t xml:space="preserve"> or with prior written permission of the School Curriculum and Standards Authority. Copying or communication of any third party copyright material can be </w:t>
      </w:r>
      <w:r w:rsidRPr="0025174E">
        <w:rPr>
          <w:rFonts w:asciiTheme="minorHAnsi" w:hAnsiTheme="minorHAnsi"/>
          <w:sz w:val="16"/>
          <w:szCs w:val="16"/>
        </w:rPr>
        <w:t xml:space="preserve">done only within the terms of the </w:t>
      </w:r>
      <w:r w:rsidRPr="0025174E">
        <w:rPr>
          <w:rFonts w:asciiTheme="minorHAnsi" w:hAnsiTheme="minorHAnsi"/>
          <w:i/>
          <w:iCs/>
          <w:sz w:val="16"/>
          <w:szCs w:val="16"/>
        </w:rPr>
        <w:t>Copyright Act 1968</w:t>
      </w:r>
      <w:r w:rsidRPr="0025174E">
        <w:rPr>
          <w:rFonts w:asciiTheme="minorHAnsi" w:hAnsiTheme="minorHAnsi"/>
          <w:sz w:val="16"/>
          <w:szCs w:val="16"/>
        </w:rPr>
        <w:t xml:space="preserve"> or with permission of the copyright owners.</w:t>
      </w:r>
    </w:p>
    <w:p w:rsidR="0025174E" w:rsidRPr="0025174E" w:rsidRDefault="0025174E" w:rsidP="0025174E">
      <w:pPr>
        <w:spacing w:after="80" w:line="264" w:lineRule="auto"/>
        <w:jc w:val="both"/>
        <w:rPr>
          <w:rFonts w:ascii="Calibri" w:hAnsi="Calibri"/>
          <w:sz w:val="16"/>
        </w:rPr>
      </w:pPr>
      <w:r w:rsidRPr="0025174E">
        <w:rPr>
          <w:rFonts w:asciiTheme="minorHAnsi" w:hAnsiTheme="minorHAnsi"/>
          <w:sz w:val="16"/>
          <w:szCs w:val="16"/>
        </w:rPr>
        <w:t xml:space="preserve">Any content in this document that has been derived from the Australian Curriculum may be used under the terms of the </w:t>
      </w:r>
      <w:hyperlink r:id="rId10" w:history="1">
        <w:r w:rsidRPr="0025174E">
          <w:rPr>
            <w:rFonts w:asciiTheme="minorHAnsi" w:hAnsiTheme="minorHAnsi" w:cs="Arial"/>
            <w:color w:val="3333CC"/>
            <w:sz w:val="16"/>
            <w:szCs w:val="16"/>
            <w:u w:val="single"/>
          </w:rPr>
          <w:t>Creative Commons Attribution-</w:t>
        </w:r>
        <w:proofErr w:type="spellStart"/>
        <w:r w:rsidRPr="0025174E">
          <w:rPr>
            <w:rFonts w:asciiTheme="minorHAnsi" w:hAnsiTheme="minorHAnsi" w:cs="Arial"/>
            <w:color w:val="3333CC"/>
            <w:sz w:val="16"/>
            <w:szCs w:val="16"/>
            <w:u w:val="single"/>
          </w:rPr>
          <w:t>NonCommercial</w:t>
        </w:r>
        <w:proofErr w:type="spellEnd"/>
        <w:r w:rsidRPr="0025174E">
          <w:rPr>
            <w:rFonts w:asciiTheme="minorHAnsi" w:hAnsiTheme="minorHAnsi" w:cs="Arial"/>
            <w:color w:val="3333CC"/>
            <w:sz w:val="16"/>
            <w:szCs w:val="16"/>
            <w:u w:val="single"/>
          </w:rPr>
          <w:t xml:space="preserve"> 3.0 Australia licence</w:t>
        </w:r>
      </w:hyperlink>
    </w:p>
    <w:p w:rsidR="0025174E" w:rsidRPr="0025174E" w:rsidRDefault="0025174E" w:rsidP="0025174E">
      <w:pPr>
        <w:spacing w:after="80" w:line="264" w:lineRule="auto"/>
        <w:jc w:val="both"/>
        <w:rPr>
          <w:rFonts w:ascii="Calibri" w:hAnsi="Calibri"/>
          <w:b/>
          <w:sz w:val="16"/>
        </w:rPr>
      </w:pPr>
      <w:r w:rsidRPr="0025174E">
        <w:rPr>
          <w:rFonts w:ascii="Calibri" w:hAnsi="Calibri"/>
          <w:b/>
          <w:sz w:val="16"/>
        </w:rPr>
        <w:t>Disclaimer</w:t>
      </w:r>
    </w:p>
    <w:p w:rsidR="0025174E" w:rsidRPr="0025174E" w:rsidRDefault="0025174E" w:rsidP="0025174E">
      <w:pPr>
        <w:spacing w:line="264" w:lineRule="auto"/>
        <w:jc w:val="both"/>
        <w:rPr>
          <w:rFonts w:ascii="Calibri" w:hAnsi="Calibri"/>
          <w:sz w:val="16"/>
        </w:rPr>
      </w:pPr>
      <w:r w:rsidRPr="0025174E">
        <w:rPr>
          <w:rFonts w:ascii="Calibri" w:hAnsi="Calibri"/>
          <w:sz w:val="16"/>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rsidR="0025174E" w:rsidRPr="0025174E" w:rsidRDefault="0025174E" w:rsidP="0025174E">
      <w:pPr>
        <w:spacing w:line="264" w:lineRule="auto"/>
        <w:jc w:val="both"/>
        <w:rPr>
          <w:rFonts w:ascii="Calibri" w:hAnsi="Calibri"/>
          <w:sz w:val="16"/>
        </w:rPr>
        <w:sectPr w:rsidR="0025174E" w:rsidRPr="0025174E" w:rsidSect="00237908">
          <w:footerReference w:type="even" r:id="rId11"/>
          <w:footerReference w:type="default" r:id="rId12"/>
          <w:headerReference w:type="first" r:id="rId13"/>
          <w:pgSz w:w="11906" w:h="16838" w:code="9"/>
          <w:pgMar w:top="1440" w:right="1440" w:bottom="1440" w:left="1440" w:header="708" w:footer="708" w:gutter="0"/>
          <w:pgNumType w:start="1"/>
          <w:cols w:space="708"/>
          <w:titlePg/>
          <w:docGrid w:linePitch="360"/>
        </w:sectPr>
      </w:pPr>
    </w:p>
    <w:p w:rsidR="00F167AD" w:rsidRDefault="00F167AD" w:rsidP="00855E0F">
      <w:pPr>
        <w:pStyle w:val="Heading1"/>
      </w:pPr>
      <w:r>
        <w:lastRenderedPageBreak/>
        <w:t>Sample course outline</w:t>
      </w:r>
    </w:p>
    <w:p w:rsidR="0025174E" w:rsidRPr="00855E0F" w:rsidRDefault="00EE3E1A" w:rsidP="00855E0F">
      <w:pPr>
        <w:pStyle w:val="Heading1"/>
      </w:pPr>
      <w:r>
        <w:t xml:space="preserve">English </w:t>
      </w:r>
      <w:r w:rsidR="002D2766">
        <w:t xml:space="preserve">– </w:t>
      </w:r>
      <w:r w:rsidR="00034EBB">
        <w:t>Preliminary</w:t>
      </w:r>
    </w:p>
    <w:p w:rsidR="0025174E" w:rsidRPr="00855E0F" w:rsidRDefault="00EE3E1A" w:rsidP="00855E0F">
      <w:pPr>
        <w:pStyle w:val="Heading2"/>
      </w:pPr>
      <w:r>
        <w:t>Unit 1 and Unit 2</w:t>
      </w:r>
    </w:p>
    <w:p w:rsidR="0025174E" w:rsidRPr="00285A16" w:rsidRDefault="00DB5929" w:rsidP="00285A16">
      <w:pPr>
        <w:pStyle w:val="Heading2"/>
        <w:spacing w:before="360" w:after="120"/>
        <w:rPr>
          <w:rFonts w:asciiTheme="minorHAnsi" w:hAnsiTheme="minorHAnsi" w:cstheme="minorHAnsi"/>
          <w:sz w:val="22"/>
          <w:szCs w:val="22"/>
        </w:rPr>
      </w:pPr>
      <w:r w:rsidRPr="00285A16">
        <w:rPr>
          <w:rFonts w:asciiTheme="minorHAnsi" w:hAnsiTheme="minorHAnsi" w:cstheme="minorHAnsi"/>
          <w:sz w:val="22"/>
          <w:szCs w:val="22"/>
        </w:rPr>
        <w:t>Unit</w:t>
      </w:r>
      <w:r w:rsidR="00EE3E1A" w:rsidRPr="00285A16">
        <w:rPr>
          <w:rFonts w:asciiTheme="minorHAnsi" w:hAnsiTheme="minorHAnsi" w:cstheme="minorHAnsi"/>
          <w:sz w:val="22"/>
          <w:szCs w:val="22"/>
        </w:rPr>
        <w:t xml:space="preserve"> 1 </w:t>
      </w:r>
      <w:r w:rsidR="00921EED" w:rsidRPr="00285A16">
        <w:rPr>
          <w:rFonts w:asciiTheme="minorHAnsi" w:hAnsiTheme="minorHAnsi" w:cstheme="minorHAnsi"/>
          <w:sz w:val="22"/>
          <w:szCs w:val="22"/>
        </w:rPr>
        <w:t>(notional timeframe only – may take up to whole year)</w:t>
      </w:r>
    </w:p>
    <w:tbl>
      <w:tblPr>
        <w:tblStyle w:val="TableGrid"/>
        <w:tblW w:w="9356" w:type="dxa"/>
        <w:tblInd w:w="-34"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28" w:type="dxa"/>
          <w:bottom w:w="28" w:type="dxa"/>
        </w:tblCellMar>
        <w:tblLook w:val="04A0" w:firstRow="1" w:lastRow="0" w:firstColumn="1" w:lastColumn="0" w:noHBand="0" w:noVBand="1"/>
      </w:tblPr>
      <w:tblGrid>
        <w:gridCol w:w="993"/>
        <w:gridCol w:w="5386"/>
        <w:gridCol w:w="2977"/>
      </w:tblGrid>
      <w:tr w:rsidR="00E4601D" w:rsidRPr="0025174E" w:rsidTr="00285A16">
        <w:trPr>
          <w:tblHeader/>
        </w:trPr>
        <w:tc>
          <w:tcPr>
            <w:tcW w:w="993" w:type="dxa"/>
            <w:tcBorders>
              <w:right w:val="single" w:sz="4" w:space="0" w:color="FFFFFF" w:themeColor="background1"/>
            </w:tcBorders>
            <w:shd w:val="clear" w:color="auto" w:fill="BD9FCF" w:themeFill="accent4"/>
            <w:vAlign w:val="center"/>
            <w:hideMark/>
          </w:tcPr>
          <w:p w:rsidR="00E4601D" w:rsidRPr="00324ACE" w:rsidRDefault="00E4601D" w:rsidP="0025174E">
            <w:pPr>
              <w:spacing w:before="120" w:after="120"/>
              <w:jc w:val="center"/>
              <w:rPr>
                <w:rFonts w:asciiTheme="minorHAnsi" w:hAnsiTheme="minorHAnsi" w:cs="Arial"/>
                <w:b/>
                <w:color w:val="FFFFFF" w:themeColor="background1"/>
                <w:sz w:val="20"/>
                <w:szCs w:val="20"/>
                <w:lang w:eastAsia="en-US"/>
              </w:rPr>
            </w:pPr>
            <w:r w:rsidRPr="00324ACE">
              <w:rPr>
                <w:rFonts w:asciiTheme="minorHAnsi" w:hAnsiTheme="minorHAnsi" w:cs="Arial"/>
                <w:b/>
                <w:color w:val="FFFFFF" w:themeColor="background1"/>
                <w:sz w:val="20"/>
                <w:szCs w:val="20"/>
                <w:lang w:eastAsia="en-US"/>
              </w:rPr>
              <w:t>Week</w:t>
            </w:r>
          </w:p>
        </w:tc>
        <w:tc>
          <w:tcPr>
            <w:tcW w:w="5386" w:type="dxa"/>
            <w:tcBorders>
              <w:left w:val="single" w:sz="4" w:space="0" w:color="FFFFFF" w:themeColor="background1"/>
            </w:tcBorders>
            <w:shd w:val="clear" w:color="auto" w:fill="BD9FCF" w:themeFill="accent4"/>
            <w:vAlign w:val="center"/>
            <w:hideMark/>
          </w:tcPr>
          <w:p w:rsidR="00E4601D" w:rsidRPr="00324ACE" w:rsidRDefault="00E4601D" w:rsidP="0025174E">
            <w:pPr>
              <w:spacing w:before="120" w:after="120"/>
              <w:jc w:val="center"/>
              <w:rPr>
                <w:rFonts w:asciiTheme="minorHAnsi" w:hAnsiTheme="minorHAnsi" w:cs="Arial"/>
                <w:b/>
                <w:color w:val="FFFFFF" w:themeColor="background1"/>
                <w:sz w:val="20"/>
                <w:szCs w:val="20"/>
                <w:lang w:eastAsia="en-US"/>
              </w:rPr>
            </w:pPr>
            <w:r w:rsidRPr="00324ACE">
              <w:rPr>
                <w:rFonts w:asciiTheme="minorHAnsi" w:hAnsiTheme="minorHAnsi" w:cs="Arial"/>
                <w:b/>
                <w:color w:val="FFFFFF" w:themeColor="background1"/>
                <w:sz w:val="20"/>
                <w:szCs w:val="20"/>
                <w:lang w:eastAsia="en-US"/>
              </w:rPr>
              <w:t>Key teaching points</w:t>
            </w:r>
          </w:p>
        </w:tc>
        <w:tc>
          <w:tcPr>
            <w:tcW w:w="2977" w:type="dxa"/>
            <w:tcBorders>
              <w:left w:val="single" w:sz="4" w:space="0" w:color="FFFFFF" w:themeColor="background1"/>
            </w:tcBorders>
            <w:shd w:val="clear" w:color="auto" w:fill="BD9FCF" w:themeFill="accent4"/>
          </w:tcPr>
          <w:p w:rsidR="00E4601D" w:rsidRPr="00324ACE" w:rsidRDefault="00E4601D" w:rsidP="0025174E">
            <w:pPr>
              <w:spacing w:before="120" w:after="120"/>
              <w:jc w:val="center"/>
              <w:rPr>
                <w:rFonts w:asciiTheme="minorHAnsi" w:hAnsiTheme="minorHAnsi" w:cs="Arial"/>
                <w:b/>
                <w:color w:val="FFFFFF" w:themeColor="background1"/>
                <w:sz w:val="20"/>
                <w:szCs w:val="20"/>
                <w:lang w:eastAsia="en-US"/>
              </w:rPr>
            </w:pPr>
            <w:r>
              <w:rPr>
                <w:rFonts w:asciiTheme="minorHAnsi" w:hAnsiTheme="minorHAnsi" w:cs="Arial"/>
                <w:b/>
                <w:color w:val="FFFFFF" w:themeColor="background1"/>
                <w:sz w:val="20"/>
                <w:szCs w:val="20"/>
                <w:lang w:eastAsia="en-US"/>
              </w:rPr>
              <w:t>Content</w:t>
            </w:r>
          </w:p>
        </w:tc>
      </w:tr>
      <w:tr w:rsidR="00E4601D" w:rsidRPr="0025174E" w:rsidTr="00285A16">
        <w:tc>
          <w:tcPr>
            <w:tcW w:w="993" w:type="dxa"/>
            <w:shd w:val="clear" w:color="auto" w:fill="E4D8EB" w:themeFill="accent4" w:themeFillTint="66"/>
            <w:vAlign w:val="center"/>
            <w:hideMark/>
          </w:tcPr>
          <w:p w:rsidR="00E4601D" w:rsidRPr="00324ACE" w:rsidRDefault="00E4601D" w:rsidP="0025174E">
            <w:pPr>
              <w:jc w:val="center"/>
              <w:rPr>
                <w:rFonts w:asciiTheme="minorHAnsi" w:hAnsiTheme="minorHAnsi" w:cs="Arial"/>
                <w:sz w:val="20"/>
                <w:szCs w:val="20"/>
                <w:lang w:eastAsia="en-US"/>
              </w:rPr>
            </w:pPr>
            <w:r w:rsidRPr="00324ACE">
              <w:rPr>
                <w:rFonts w:asciiTheme="minorHAnsi" w:hAnsiTheme="minorHAnsi" w:cs="Arial"/>
                <w:sz w:val="20"/>
                <w:szCs w:val="20"/>
                <w:lang w:eastAsia="en-US"/>
              </w:rPr>
              <w:t>1</w:t>
            </w:r>
          </w:p>
        </w:tc>
        <w:tc>
          <w:tcPr>
            <w:tcW w:w="5386" w:type="dxa"/>
          </w:tcPr>
          <w:p w:rsidR="00E4601D" w:rsidRPr="00EE3E1A" w:rsidRDefault="00E4601D" w:rsidP="00EE3E1A">
            <w:pPr>
              <w:spacing w:after="80"/>
              <w:rPr>
                <w:rFonts w:asciiTheme="minorHAnsi" w:hAnsiTheme="minorHAnsi" w:cs="Arial"/>
                <w:sz w:val="20"/>
                <w:szCs w:val="20"/>
                <w:lang w:eastAsia="en-US"/>
              </w:rPr>
            </w:pPr>
            <w:r w:rsidRPr="00EE3E1A">
              <w:rPr>
                <w:rFonts w:asciiTheme="minorHAnsi" w:hAnsiTheme="minorHAnsi" w:cs="Arial"/>
                <w:sz w:val="20"/>
                <w:szCs w:val="20"/>
                <w:lang w:eastAsia="en-US"/>
              </w:rPr>
              <w:t>Introduction to the unit, task requirements, a</w:t>
            </w:r>
            <w:r w:rsidR="00A02458">
              <w:rPr>
                <w:rFonts w:asciiTheme="minorHAnsi" w:hAnsiTheme="minorHAnsi" w:cs="Arial"/>
                <w:sz w:val="20"/>
                <w:szCs w:val="20"/>
                <w:lang w:eastAsia="en-US"/>
              </w:rPr>
              <w:t>ssessment outline.</w:t>
            </w:r>
            <w:r w:rsidR="003A0565">
              <w:rPr>
                <w:rFonts w:asciiTheme="minorHAnsi" w:hAnsiTheme="minorHAnsi" w:cs="Arial"/>
                <w:sz w:val="20"/>
                <w:szCs w:val="20"/>
                <w:lang w:eastAsia="en-US"/>
              </w:rPr>
              <w:t xml:space="preserve"> Brainstorm</w:t>
            </w:r>
            <w:r w:rsidRPr="00EE3E1A">
              <w:rPr>
                <w:rFonts w:asciiTheme="minorHAnsi" w:hAnsiTheme="minorHAnsi" w:cs="Arial"/>
                <w:sz w:val="20"/>
                <w:szCs w:val="20"/>
                <w:lang w:eastAsia="en-US"/>
              </w:rPr>
              <w:t xml:space="preserve"> home rules, class, school rules and rules in the community – sign reading; comparisons of different types of rules.</w:t>
            </w:r>
          </w:p>
          <w:p w:rsidR="00E4601D" w:rsidRPr="00324ACE" w:rsidRDefault="00E4601D" w:rsidP="00EE3E1A">
            <w:pPr>
              <w:spacing w:after="80"/>
              <w:rPr>
                <w:rFonts w:asciiTheme="minorHAnsi" w:hAnsiTheme="minorHAnsi" w:cs="Arial"/>
                <w:sz w:val="20"/>
                <w:szCs w:val="20"/>
                <w:lang w:eastAsia="en-US"/>
              </w:rPr>
            </w:pPr>
            <w:r w:rsidRPr="00EE3E1A">
              <w:rPr>
                <w:rFonts w:asciiTheme="minorHAnsi" w:hAnsiTheme="minorHAnsi" w:cs="Arial"/>
                <w:sz w:val="20"/>
                <w:szCs w:val="20"/>
                <w:lang w:eastAsia="en-US"/>
              </w:rPr>
              <w:t>Develop a set of class rules.</w:t>
            </w:r>
          </w:p>
        </w:tc>
        <w:tc>
          <w:tcPr>
            <w:tcW w:w="2977" w:type="dxa"/>
          </w:tcPr>
          <w:p w:rsidR="00E4601D" w:rsidRPr="0013470E" w:rsidRDefault="00E4601D" w:rsidP="00EE3E1A">
            <w:pPr>
              <w:spacing w:after="80"/>
              <w:rPr>
                <w:rFonts w:asciiTheme="minorHAnsi" w:hAnsiTheme="minorHAnsi" w:cs="Arial"/>
                <w:sz w:val="18"/>
                <w:szCs w:val="20"/>
                <w:lang w:eastAsia="en-US"/>
              </w:rPr>
            </w:pPr>
          </w:p>
        </w:tc>
      </w:tr>
      <w:tr w:rsidR="00E4601D" w:rsidRPr="0025174E" w:rsidTr="00285A16">
        <w:tc>
          <w:tcPr>
            <w:tcW w:w="993" w:type="dxa"/>
            <w:shd w:val="clear" w:color="auto" w:fill="E4D8EB" w:themeFill="accent4" w:themeFillTint="66"/>
            <w:vAlign w:val="center"/>
            <w:hideMark/>
          </w:tcPr>
          <w:p w:rsidR="00E4601D" w:rsidRPr="00324ACE" w:rsidRDefault="00E4601D" w:rsidP="0025174E">
            <w:pPr>
              <w:jc w:val="center"/>
              <w:rPr>
                <w:rFonts w:asciiTheme="minorHAnsi" w:hAnsiTheme="minorHAnsi" w:cs="Arial"/>
                <w:sz w:val="20"/>
                <w:szCs w:val="20"/>
                <w:lang w:eastAsia="en-US"/>
              </w:rPr>
            </w:pPr>
            <w:r w:rsidRPr="00324ACE">
              <w:rPr>
                <w:rFonts w:asciiTheme="minorHAnsi" w:hAnsiTheme="minorHAnsi" w:cs="Arial"/>
                <w:sz w:val="20"/>
                <w:szCs w:val="20"/>
                <w:lang w:eastAsia="en-US"/>
              </w:rPr>
              <w:t>2–4</w:t>
            </w:r>
          </w:p>
        </w:tc>
        <w:tc>
          <w:tcPr>
            <w:tcW w:w="5386" w:type="dxa"/>
          </w:tcPr>
          <w:p w:rsidR="00A02458" w:rsidRDefault="00E4601D" w:rsidP="00EE3E1A">
            <w:pPr>
              <w:spacing w:after="80"/>
              <w:rPr>
                <w:rFonts w:asciiTheme="minorHAnsi" w:hAnsiTheme="minorHAnsi" w:cs="Arial"/>
                <w:sz w:val="20"/>
                <w:szCs w:val="20"/>
                <w:lang w:eastAsia="en-US"/>
              </w:rPr>
            </w:pPr>
            <w:r w:rsidRPr="00EE3E1A">
              <w:rPr>
                <w:rFonts w:asciiTheme="minorHAnsi" w:hAnsiTheme="minorHAnsi" w:cs="Arial"/>
                <w:sz w:val="20"/>
                <w:szCs w:val="20"/>
                <w:lang w:eastAsia="en-US"/>
              </w:rPr>
              <w:t>What are ‘rules’, why do we have</w:t>
            </w:r>
            <w:r w:rsidR="00A02458">
              <w:rPr>
                <w:rFonts w:asciiTheme="minorHAnsi" w:hAnsiTheme="minorHAnsi" w:cs="Arial"/>
                <w:sz w:val="20"/>
                <w:szCs w:val="20"/>
                <w:lang w:eastAsia="en-US"/>
              </w:rPr>
              <w:t xml:space="preserve"> to have rules? </w:t>
            </w:r>
          </w:p>
          <w:p w:rsidR="00E4601D" w:rsidRPr="00EE3E1A" w:rsidRDefault="003A0565" w:rsidP="00EE3E1A">
            <w:pPr>
              <w:spacing w:after="80"/>
              <w:rPr>
                <w:rFonts w:asciiTheme="minorHAnsi" w:hAnsiTheme="minorHAnsi" w:cs="Arial"/>
                <w:sz w:val="20"/>
                <w:szCs w:val="20"/>
                <w:lang w:eastAsia="en-US"/>
              </w:rPr>
            </w:pPr>
            <w:r>
              <w:rPr>
                <w:rFonts w:asciiTheme="minorHAnsi" w:hAnsiTheme="minorHAnsi" w:cs="Arial"/>
                <w:sz w:val="20"/>
                <w:szCs w:val="20"/>
                <w:lang w:eastAsia="en-US"/>
              </w:rPr>
              <w:t>Brainstorm c</w:t>
            </w:r>
            <w:r w:rsidR="00E4601D" w:rsidRPr="00EE3E1A">
              <w:rPr>
                <w:rFonts w:asciiTheme="minorHAnsi" w:hAnsiTheme="minorHAnsi" w:cs="Arial"/>
                <w:sz w:val="20"/>
                <w:szCs w:val="20"/>
                <w:lang w:eastAsia="en-US"/>
              </w:rPr>
              <w:t xml:space="preserve">onsequences and social implications of breaking rules. </w:t>
            </w:r>
          </w:p>
          <w:p w:rsidR="00E4601D" w:rsidRPr="00EE3E1A" w:rsidRDefault="00E4601D" w:rsidP="00EE3E1A">
            <w:pPr>
              <w:spacing w:after="80"/>
              <w:rPr>
                <w:rFonts w:asciiTheme="minorHAnsi" w:hAnsiTheme="minorHAnsi" w:cs="Arial"/>
                <w:sz w:val="20"/>
                <w:szCs w:val="20"/>
                <w:lang w:eastAsia="en-US"/>
              </w:rPr>
            </w:pPr>
            <w:r w:rsidRPr="00EE3E1A">
              <w:rPr>
                <w:rFonts w:asciiTheme="minorHAnsi" w:hAnsiTheme="minorHAnsi" w:cs="Arial"/>
                <w:sz w:val="20"/>
                <w:szCs w:val="20"/>
                <w:lang w:eastAsia="en-US"/>
              </w:rPr>
              <w:t>Questioning skills – how to ask questions to get informati</w:t>
            </w:r>
            <w:r w:rsidR="00A02458">
              <w:rPr>
                <w:rFonts w:asciiTheme="minorHAnsi" w:hAnsiTheme="minorHAnsi" w:cs="Arial"/>
                <w:sz w:val="20"/>
                <w:szCs w:val="20"/>
                <w:lang w:eastAsia="en-US"/>
              </w:rPr>
              <w:t>on; h</w:t>
            </w:r>
            <w:r w:rsidR="00F828C2">
              <w:rPr>
                <w:rFonts w:asciiTheme="minorHAnsi" w:hAnsiTheme="minorHAnsi" w:cs="Arial"/>
                <w:sz w:val="20"/>
                <w:szCs w:val="20"/>
                <w:lang w:eastAsia="en-US"/>
              </w:rPr>
              <w:t xml:space="preserve">ow to ask people questions; </w:t>
            </w:r>
            <w:r w:rsidRPr="00EE3E1A">
              <w:rPr>
                <w:rFonts w:asciiTheme="minorHAnsi" w:hAnsiTheme="minorHAnsi" w:cs="Arial"/>
                <w:sz w:val="20"/>
                <w:szCs w:val="20"/>
                <w:lang w:eastAsia="en-US"/>
              </w:rPr>
              <w:t>basic interviewing skills. Develop a set of questions to interview a person about rules at school</w:t>
            </w:r>
            <w:r w:rsidR="00F828C2">
              <w:rPr>
                <w:rFonts w:asciiTheme="minorHAnsi" w:hAnsiTheme="minorHAnsi" w:cs="Arial"/>
                <w:sz w:val="20"/>
                <w:szCs w:val="20"/>
                <w:lang w:eastAsia="en-US"/>
              </w:rPr>
              <w:t>.</w:t>
            </w:r>
          </w:p>
          <w:p w:rsidR="00E4601D" w:rsidRPr="00EE3E1A" w:rsidRDefault="00E4601D" w:rsidP="00EE3E1A">
            <w:pPr>
              <w:spacing w:after="80"/>
              <w:rPr>
                <w:rFonts w:asciiTheme="minorHAnsi" w:hAnsiTheme="minorHAnsi" w:cs="Arial"/>
                <w:sz w:val="20"/>
                <w:szCs w:val="20"/>
                <w:lang w:eastAsia="en-US"/>
              </w:rPr>
            </w:pPr>
            <w:r w:rsidRPr="00EE3E1A">
              <w:rPr>
                <w:rFonts w:asciiTheme="minorHAnsi" w:hAnsiTheme="minorHAnsi" w:cs="Arial"/>
                <w:sz w:val="20"/>
                <w:szCs w:val="20"/>
                <w:lang w:eastAsia="en-US"/>
              </w:rPr>
              <w:t xml:space="preserve">Introduction to </w:t>
            </w:r>
            <w:r w:rsidRPr="00E4601D">
              <w:rPr>
                <w:rFonts w:asciiTheme="minorHAnsi" w:hAnsiTheme="minorHAnsi" w:cs="Arial"/>
                <w:b/>
                <w:sz w:val="20"/>
                <w:szCs w:val="20"/>
                <w:lang w:eastAsia="en-US"/>
              </w:rPr>
              <w:t>Task 1</w:t>
            </w:r>
            <w:r w:rsidR="008A669C" w:rsidRPr="00E071F2">
              <w:rPr>
                <w:rFonts w:asciiTheme="minorHAnsi" w:hAnsiTheme="minorHAnsi" w:cs="Arial"/>
                <w:b/>
                <w:sz w:val="20"/>
                <w:szCs w:val="20"/>
                <w:lang w:eastAsia="en-US"/>
              </w:rPr>
              <w:t>:</w:t>
            </w:r>
            <w:r w:rsidRPr="008A669C">
              <w:rPr>
                <w:rFonts w:asciiTheme="minorHAnsi" w:hAnsiTheme="minorHAnsi" w:cs="Arial"/>
                <w:b/>
                <w:sz w:val="20"/>
                <w:szCs w:val="20"/>
                <w:lang w:eastAsia="en-US"/>
              </w:rPr>
              <w:t xml:space="preserve"> School rules</w:t>
            </w:r>
            <w:r w:rsidR="00ED02F5">
              <w:rPr>
                <w:rFonts w:asciiTheme="minorHAnsi" w:hAnsiTheme="minorHAnsi" w:cs="Arial"/>
                <w:sz w:val="20"/>
                <w:szCs w:val="20"/>
                <w:lang w:eastAsia="en-US"/>
              </w:rPr>
              <w:t>.</w:t>
            </w:r>
            <w:r w:rsidRPr="00EE3E1A">
              <w:rPr>
                <w:rFonts w:asciiTheme="minorHAnsi" w:hAnsiTheme="minorHAnsi" w:cs="Arial"/>
                <w:sz w:val="20"/>
                <w:szCs w:val="20"/>
                <w:lang w:eastAsia="en-US"/>
              </w:rPr>
              <w:t xml:space="preserve"> Students to develop a set o</w:t>
            </w:r>
            <w:r w:rsidR="003A0565">
              <w:rPr>
                <w:rFonts w:asciiTheme="minorHAnsi" w:hAnsiTheme="minorHAnsi" w:cs="Arial"/>
                <w:sz w:val="20"/>
                <w:szCs w:val="20"/>
                <w:lang w:eastAsia="en-US"/>
              </w:rPr>
              <w:t>f questions</w:t>
            </w:r>
            <w:r w:rsidRPr="00EE3E1A">
              <w:rPr>
                <w:rFonts w:asciiTheme="minorHAnsi" w:hAnsiTheme="minorHAnsi" w:cs="Arial"/>
                <w:sz w:val="20"/>
                <w:szCs w:val="20"/>
                <w:lang w:eastAsia="en-US"/>
              </w:rPr>
              <w:t xml:space="preserve"> to ask in interviews, then to produce a booklet on school rules</w:t>
            </w:r>
            <w:r w:rsidR="007A2BBA">
              <w:rPr>
                <w:rFonts w:asciiTheme="minorHAnsi" w:hAnsiTheme="minorHAnsi" w:cs="Arial"/>
                <w:sz w:val="20"/>
                <w:szCs w:val="20"/>
                <w:lang w:eastAsia="en-US"/>
              </w:rPr>
              <w:t>.</w:t>
            </w:r>
          </w:p>
          <w:p w:rsidR="00E4601D" w:rsidRPr="00EE3E1A" w:rsidRDefault="00F828C2" w:rsidP="00EE3E1A">
            <w:pPr>
              <w:spacing w:after="80"/>
              <w:rPr>
                <w:rFonts w:asciiTheme="minorHAnsi" w:hAnsiTheme="minorHAnsi" w:cs="Arial"/>
                <w:sz w:val="20"/>
                <w:szCs w:val="20"/>
                <w:lang w:eastAsia="en-US"/>
              </w:rPr>
            </w:pPr>
            <w:r>
              <w:rPr>
                <w:rFonts w:asciiTheme="minorHAnsi" w:hAnsiTheme="minorHAnsi" w:cs="Arial"/>
                <w:sz w:val="20"/>
                <w:szCs w:val="20"/>
                <w:lang w:eastAsia="en-US"/>
              </w:rPr>
              <w:t>Mock interviews in pairs: s</w:t>
            </w:r>
            <w:r w:rsidR="00E4601D" w:rsidRPr="00EE3E1A">
              <w:rPr>
                <w:rFonts w:asciiTheme="minorHAnsi" w:hAnsiTheme="minorHAnsi" w:cs="Arial"/>
                <w:sz w:val="20"/>
                <w:szCs w:val="20"/>
                <w:lang w:eastAsia="en-US"/>
              </w:rPr>
              <w:t>tudents</w:t>
            </w:r>
            <w:r w:rsidR="003A0565">
              <w:rPr>
                <w:rFonts w:asciiTheme="minorHAnsi" w:hAnsiTheme="minorHAnsi" w:cs="Arial"/>
                <w:sz w:val="20"/>
                <w:szCs w:val="20"/>
                <w:lang w:eastAsia="en-US"/>
              </w:rPr>
              <w:t xml:space="preserve"> to</w:t>
            </w:r>
            <w:r w:rsidR="00E4601D" w:rsidRPr="00EE3E1A">
              <w:rPr>
                <w:rFonts w:asciiTheme="minorHAnsi" w:hAnsiTheme="minorHAnsi" w:cs="Arial"/>
                <w:sz w:val="20"/>
                <w:szCs w:val="20"/>
                <w:lang w:eastAsia="en-US"/>
              </w:rPr>
              <w:t xml:space="preserve"> interview a staff member about school rules</w:t>
            </w:r>
            <w:r w:rsidR="003A0565">
              <w:rPr>
                <w:rFonts w:asciiTheme="minorHAnsi" w:hAnsiTheme="minorHAnsi" w:cs="Arial"/>
                <w:sz w:val="20"/>
                <w:szCs w:val="20"/>
                <w:lang w:eastAsia="en-US"/>
              </w:rPr>
              <w:t xml:space="preserve"> and</w:t>
            </w:r>
            <w:r w:rsidR="00E4601D" w:rsidRPr="00EE3E1A">
              <w:rPr>
                <w:rFonts w:asciiTheme="minorHAnsi" w:hAnsiTheme="minorHAnsi" w:cs="Arial"/>
                <w:sz w:val="20"/>
                <w:szCs w:val="20"/>
                <w:lang w:eastAsia="en-US"/>
              </w:rPr>
              <w:t xml:space="preserve"> to produce a booklet or </w:t>
            </w:r>
            <w:r w:rsidR="0013470E" w:rsidRPr="00EE3E1A">
              <w:rPr>
                <w:rFonts w:asciiTheme="minorHAnsi" w:hAnsiTheme="minorHAnsi" w:cs="Arial"/>
                <w:sz w:val="20"/>
                <w:szCs w:val="20"/>
                <w:lang w:eastAsia="en-US"/>
              </w:rPr>
              <w:t>eBook</w:t>
            </w:r>
            <w:r w:rsidR="00E4601D" w:rsidRPr="00EE3E1A">
              <w:rPr>
                <w:rFonts w:asciiTheme="minorHAnsi" w:hAnsiTheme="minorHAnsi" w:cs="Arial"/>
                <w:sz w:val="20"/>
                <w:szCs w:val="20"/>
                <w:lang w:eastAsia="en-US"/>
              </w:rPr>
              <w:t xml:space="preserve"> on different rules at school. </w:t>
            </w:r>
          </w:p>
          <w:p w:rsidR="00E4601D" w:rsidRPr="00324ACE" w:rsidRDefault="00E4601D" w:rsidP="00EE3E1A">
            <w:pPr>
              <w:spacing w:after="80"/>
              <w:rPr>
                <w:rFonts w:asciiTheme="minorHAnsi" w:hAnsiTheme="minorHAnsi" w:cs="Arial"/>
                <w:sz w:val="20"/>
                <w:szCs w:val="20"/>
                <w:lang w:eastAsia="en-US"/>
              </w:rPr>
            </w:pPr>
            <w:r w:rsidRPr="00E4601D">
              <w:rPr>
                <w:rFonts w:asciiTheme="minorHAnsi" w:hAnsiTheme="minorHAnsi" w:cs="Arial"/>
                <w:b/>
                <w:sz w:val="20"/>
                <w:szCs w:val="20"/>
                <w:lang w:eastAsia="en-US"/>
              </w:rPr>
              <w:t>Task 1</w:t>
            </w:r>
            <w:r w:rsidRPr="00EE3E1A">
              <w:rPr>
                <w:rFonts w:asciiTheme="minorHAnsi" w:hAnsiTheme="minorHAnsi" w:cs="Arial"/>
                <w:sz w:val="20"/>
                <w:szCs w:val="20"/>
                <w:lang w:eastAsia="en-US"/>
              </w:rPr>
              <w:t xml:space="preserve"> </w:t>
            </w:r>
            <w:r w:rsidRPr="002D2766">
              <w:rPr>
                <w:rFonts w:asciiTheme="minorHAnsi" w:hAnsiTheme="minorHAnsi" w:cs="Arial"/>
                <w:b/>
                <w:sz w:val="20"/>
                <w:szCs w:val="20"/>
                <w:lang w:eastAsia="en-US"/>
              </w:rPr>
              <w:t>due</w:t>
            </w:r>
            <w:r w:rsidR="003A0565" w:rsidRPr="002D2766">
              <w:rPr>
                <w:rFonts w:cstheme="minorHAnsi"/>
                <w:b/>
                <w:szCs w:val="20"/>
              </w:rPr>
              <w:t xml:space="preserve"> </w:t>
            </w:r>
            <w:r w:rsidR="003A0565" w:rsidRPr="002D2766">
              <w:rPr>
                <w:rFonts w:ascii="Calibri" w:hAnsi="Calibri" w:cstheme="minorHAnsi"/>
                <w:b/>
                <w:sz w:val="20"/>
                <w:szCs w:val="20"/>
              </w:rPr>
              <w:t>Sem</w:t>
            </w:r>
            <w:r w:rsidR="00ED02F5" w:rsidRPr="002D2766">
              <w:rPr>
                <w:rFonts w:ascii="Calibri" w:hAnsi="Calibri" w:cstheme="minorHAnsi"/>
                <w:b/>
                <w:sz w:val="20"/>
                <w:szCs w:val="20"/>
              </w:rPr>
              <w:t>ester</w:t>
            </w:r>
            <w:r w:rsidR="003A0565" w:rsidRPr="002D2766">
              <w:rPr>
                <w:rFonts w:ascii="Calibri" w:hAnsi="Calibri" w:cstheme="minorHAnsi"/>
                <w:b/>
                <w:sz w:val="20"/>
                <w:szCs w:val="20"/>
              </w:rPr>
              <w:t xml:space="preserve"> 1 Week 4</w:t>
            </w:r>
          </w:p>
        </w:tc>
        <w:tc>
          <w:tcPr>
            <w:tcW w:w="2977" w:type="dxa"/>
          </w:tcPr>
          <w:p w:rsidR="00A11E6F" w:rsidRPr="00A02458" w:rsidRDefault="00A11E6F" w:rsidP="00391324">
            <w:pPr>
              <w:spacing w:after="80"/>
              <w:rPr>
                <w:rFonts w:asciiTheme="minorHAnsi" w:hAnsiTheme="minorHAnsi" w:cs="Arial"/>
                <w:sz w:val="20"/>
                <w:szCs w:val="20"/>
                <w:lang w:eastAsia="en-US"/>
              </w:rPr>
            </w:pPr>
            <w:r w:rsidRPr="00A02458">
              <w:rPr>
                <w:rFonts w:asciiTheme="minorHAnsi" w:hAnsiTheme="minorHAnsi" w:cs="Arial"/>
                <w:sz w:val="20"/>
                <w:szCs w:val="20"/>
                <w:lang w:eastAsia="en-US"/>
              </w:rPr>
              <w:t>Using appropriate vocabulary; creat</w:t>
            </w:r>
            <w:r w:rsidR="00391324">
              <w:rPr>
                <w:rFonts w:asciiTheme="minorHAnsi" w:hAnsiTheme="minorHAnsi" w:cs="Arial"/>
                <w:sz w:val="20"/>
                <w:szCs w:val="20"/>
                <w:lang w:eastAsia="en-US"/>
              </w:rPr>
              <w:t>ing</w:t>
            </w:r>
            <w:r w:rsidRPr="00A02458">
              <w:rPr>
                <w:rFonts w:asciiTheme="minorHAnsi" w:hAnsiTheme="minorHAnsi" w:cs="Arial"/>
                <w:sz w:val="20"/>
                <w:szCs w:val="20"/>
                <w:lang w:eastAsia="en-US"/>
              </w:rPr>
              <w:t xml:space="preserve"> familiar texts (booklet); creating questions and interpreting responses; learning social interaction conventions; practising speaking and listening skills, with a sense of purpose and for a particular audience; developing </w:t>
            </w:r>
            <w:r w:rsidR="00391324">
              <w:rPr>
                <w:rFonts w:asciiTheme="minorHAnsi" w:hAnsiTheme="minorHAnsi" w:cs="Arial"/>
                <w:sz w:val="20"/>
                <w:szCs w:val="20"/>
                <w:lang w:eastAsia="en-US"/>
              </w:rPr>
              <w:t>turn-tak</w:t>
            </w:r>
            <w:r w:rsidRPr="00A02458">
              <w:rPr>
                <w:rFonts w:asciiTheme="minorHAnsi" w:hAnsiTheme="minorHAnsi" w:cs="Arial"/>
                <w:sz w:val="20"/>
                <w:szCs w:val="20"/>
                <w:lang w:eastAsia="en-US"/>
              </w:rPr>
              <w:t>ing techniques</w:t>
            </w:r>
            <w:r w:rsidR="00E17EA5" w:rsidRPr="00A02458">
              <w:rPr>
                <w:rFonts w:asciiTheme="minorHAnsi" w:hAnsiTheme="minorHAnsi" w:cs="Arial"/>
                <w:sz w:val="20"/>
                <w:szCs w:val="20"/>
                <w:lang w:eastAsia="en-US"/>
              </w:rPr>
              <w:t>.</w:t>
            </w:r>
          </w:p>
        </w:tc>
      </w:tr>
      <w:tr w:rsidR="00E4601D" w:rsidRPr="0025174E" w:rsidTr="00285A16">
        <w:tc>
          <w:tcPr>
            <w:tcW w:w="993" w:type="dxa"/>
            <w:shd w:val="clear" w:color="auto" w:fill="E4D8EB" w:themeFill="accent4" w:themeFillTint="66"/>
            <w:vAlign w:val="center"/>
            <w:hideMark/>
          </w:tcPr>
          <w:p w:rsidR="00E4601D" w:rsidRPr="00324ACE" w:rsidRDefault="00E4601D" w:rsidP="0025174E">
            <w:pPr>
              <w:jc w:val="center"/>
              <w:rPr>
                <w:rFonts w:asciiTheme="minorHAnsi" w:hAnsiTheme="minorHAnsi" w:cs="Arial"/>
                <w:sz w:val="20"/>
                <w:szCs w:val="20"/>
                <w:lang w:eastAsia="en-US"/>
              </w:rPr>
            </w:pPr>
            <w:r w:rsidRPr="00324ACE">
              <w:rPr>
                <w:rFonts w:asciiTheme="minorHAnsi" w:hAnsiTheme="minorHAnsi" w:cs="Arial"/>
                <w:sz w:val="20"/>
                <w:szCs w:val="20"/>
                <w:lang w:eastAsia="en-US"/>
              </w:rPr>
              <w:t>5–7</w:t>
            </w:r>
          </w:p>
        </w:tc>
        <w:tc>
          <w:tcPr>
            <w:tcW w:w="5386" w:type="dxa"/>
          </w:tcPr>
          <w:p w:rsidR="00E4601D" w:rsidRPr="00EE3E1A" w:rsidRDefault="00E4601D" w:rsidP="00EE3E1A">
            <w:pPr>
              <w:spacing w:after="80"/>
              <w:rPr>
                <w:rFonts w:asciiTheme="minorHAnsi" w:hAnsiTheme="minorHAnsi" w:cs="Arial"/>
                <w:sz w:val="20"/>
                <w:szCs w:val="20"/>
                <w:lang w:eastAsia="en-US"/>
              </w:rPr>
            </w:pPr>
            <w:r w:rsidRPr="00EE3E1A">
              <w:rPr>
                <w:rFonts w:asciiTheme="minorHAnsi" w:hAnsiTheme="minorHAnsi" w:cs="Arial"/>
                <w:sz w:val="20"/>
                <w:szCs w:val="20"/>
                <w:lang w:eastAsia="en-US"/>
              </w:rPr>
              <w:t>Students investigate the rules and expected behaviours for a variety of different places in the community (school, library,</w:t>
            </w:r>
            <w:r w:rsidR="00F828C2">
              <w:rPr>
                <w:rFonts w:asciiTheme="minorHAnsi" w:hAnsiTheme="minorHAnsi" w:cs="Arial"/>
                <w:sz w:val="20"/>
                <w:szCs w:val="20"/>
                <w:lang w:eastAsia="en-US"/>
              </w:rPr>
              <w:t xml:space="preserve"> shopping centre, movie theatre</w:t>
            </w:r>
            <w:r w:rsidRPr="00EE3E1A">
              <w:rPr>
                <w:rFonts w:asciiTheme="minorHAnsi" w:hAnsiTheme="minorHAnsi" w:cs="Arial"/>
                <w:sz w:val="20"/>
                <w:szCs w:val="20"/>
                <w:lang w:eastAsia="en-US"/>
              </w:rPr>
              <w:t xml:space="preserve"> </w:t>
            </w:r>
            <w:r w:rsidR="0013470E" w:rsidRPr="00EE3E1A">
              <w:rPr>
                <w:rFonts w:asciiTheme="minorHAnsi" w:hAnsiTheme="minorHAnsi" w:cs="Arial"/>
                <w:sz w:val="20"/>
                <w:szCs w:val="20"/>
                <w:lang w:eastAsia="en-US"/>
              </w:rPr>
              <w:t>and restaurant</w:t>
            </w:r>
            <w:r w:rsidRPr="00EE3E1A">
              <w:rPr>
                <w:rFonts w:asciiTheme="minorHAnsi" w:hAnsiTheme="minorHAnsi" w:cs="Arial"/>
                <w:sz w:val="20"/>
                <w:szCs w:val="20"/>
                <w:lang w:eastAsia="en-US"/>
              </w:rPr>
              <w:t>).</w:t>
            </w:r>
          </w:p>
          <w:p w:rsidR="00E4601D" w:rsidRPr="00EE3E1A" w:rsidRDefault="00E4601D" w:rsidP="00EE3E1A">
            <w:pPr>
              <w:spacing w:after="80"/>
              <w:rPr>
                <w:rFonts w:asciiTheme="minorHAnsi" w:hAnsiTheme="minorHAnsi" w:cs="Arial"/>
                <w:sz w:val="20"/>
                <w:szCs w:val="20"/>
                <w:lang w:eastAsia="en-US"/>
              </w:rPr>
            </w:pPr>
            <w:r w:rsidRPr="00EE3E1A">
              <w:rPr>
                <w:rFonts w:asciiTheme="minorHAnsi" w:hAnsiTheme="minorHAnsi" w:cs="Arial"/>
                <w:sz w:val="20"/>
                <w:szCs w:val="20"/>
                <w:lang w:eastAsia="en-US"/>
              </w:rPr>
              <w:t xml:space="preserve">The differences </w:t>
            </w:r>
            <w:r w:rsidR="00285A16">
              <w:rPr>
                <w:rFonts w:asciiTheme="minorHAnsi" w:hAnsiTheme="minorHAnsi" w:cs="Arial"/>
                <w:sz w:val="20"/>
                <w:szCs w:val="20"/>
                <w:lang w:eastAsia="en-US"/>
              </w:rPr>
              <w:t>between rules and expectations –</w:t>
            </w:r>
            <w:r w:rsidRPr="00EE3E1A">
              <w:rPr>
                <w:rFonts w:asciiTheme="minorHAnsi" w:hAnsiTheme="minorHAnsi" w:cs="Arial"/>
                <w:sz w:val="20"/>
                <w:szCs w:val="20"/>
                <w:lang w:eastAsia="en-US"/>
              </w:rPr>
              <w:t xml:space="preserve"> teacher to provide an example. </w:t>
            </w:r>
          </w:p>
          <w:p w:rsidR="00E4601D" w:rsidRPr="00EE3E1A" w:rsidRDefault="00E4601D" w:rsidP="00EE3E1A">
            <w:pPr>
              <w:spacing w:after="80"/>
              <w:rPr>
                <w:rFonts w:asciiTheme="minorHAnsi" w:hAnsiTheme="minorHAnsi" w:cs="Arial"/>
                <w:sz w:val="20"/>
                <w:szCs w:val="20"/>
                <w:lang w:eastAsia="en-US"/>
              </w:rPr>
            </w:pPr>
            <w:r w:rsidRPr="00EE3E1A">
              <w:rPr>
                <w:rFonts w:asciiTheme="minorHAnsi" w:hAnsiTheme="minorHAnsi" w:cs="Arial"/>
                <w:sz w:val="20"/>
                <w:szCs w:val="20"/>
                <w:lang w:eastAsia="en-US"/>
              </w:rPr>
              <w:t xml:space="preserve">Students to share some of the rules and expectations from their own home; teacher to point out that </w:t>
            </w:r>
            <w:r w:rsidR="00E17EA5">
              <w:rPr>
                <w:rFonts w:asciiTheme="minorHAnsi" w:hAnsiTheme="minorHAnsi" w:cs="Arial"/>
                <w:sz w:val="20"/>
                <w:szCs w:val="20"/>
                <w:lang w:eastAsia="en-US"/>
              </w:rPr>
              <w:t xml:space="preserve">an </w:t>
            </w:r>
            <w:r w:rsidRPr="00EE3E1A">
              <w:rPr>
                <w:rFonts w:asciiTheme="minorHAnsi" w:hAnsiTheme="minorHAnsi" w:cs="Arial"/>
                <w:sz w:val="20"/>
                <w:szCs w:val="20"/>
                <w:lang w:eastAsia="en-US"/>
              </w:rPr>
              <w:t>expectation in one person’s home could be a rule in another.</w:t>
            </w:r>
          </w:p>
          <w:p w:rsidR="00E4601D" w:rsidRPr="00EE3E1A" w:rsidRDefault="00E4601D" w:rsidP="00EE3E1A">
            <w:pPr>
              <w:spacing w:after="80"/>
              <w:rPr>
                <w:rFonts w:asciiTheme="minorHAnsi" w:hAnsiTheme="minorHAnsi" w:cs="Arial"/>
                <w:sz w:val="20"/>
                <w:szCs w:val="20"/>
                <w:lang w:eastAsia="en-US"/>
              </w:rPr>
            </w:pPr>
            <w:r w:rsidRPr="00EE3E1A">
              <w:rPr>
                <w:rFonts w:asciiTheme="minorHAnsi" w:hAnsiTheme="minorHAnsi" w:cs="Arial"/>
                <w:sz w:val="20"/>
                <w:szCs w:val="20"/>
                <w:lang w:eastAsia="en-US"/>
              </w:rPr>
              <w:t xml:space="preserve">Introduction to </w:t>
            </w:r>
            <w:r w:rsidRPr="00E4601D">
              <w:rPr>
                <w:rFonts w:asciiTheme="minorHAnsi" w:hAnsiTheme="minorHAnsi" w:cs="Arial"/>
                <w:b/>
                <w:sz w:val="20"/>
                <w:szCs w:val="20"/>
                <w:lang w:eastAsia="en-US"/>
              </w:rPr>
              <w:t>Task 2</w:t>
            </w:r>
            <w:r w:rsidR="008A669C" w:rsidRPr="00E071F2">
              <w:rPr>
                <w:rFonts w:asciiTheme="minorHAnsi" w:hAnsiTheme="minorHAnsi" w:cs="Arial"/>
                <w:b/>
                <w:sz w:val="20"/>
                <w:szCs w:val="20"/>
                <w:lang w:eastAsia="en-US"/>
              </w:rPr>
              <w:t>:</w:t>
            </w:r>
            <w:r w:rsidR="008A669C">
              <w:rPr>
                <w:rFonts w:asciiTheme="minorHAnsi" w:hAnsiTheme="minorHAnsi" w:cs="Arial"/>
                <w:sz w:val="20"/>
                <w:szCs w:val="20"/>
                <w:lang w:eastAsia="en-US"/>
              </w:rPr>
              <w:t xml:space="preserve"> </w:t>
            </w:r>
            <w:r w:rsidRPr="008A669C">
              <w:rPr>
                <w:rFonts w:asciiTheme="minorHAnsi" w:hAnsiTheme="minorHAnsi" w:cs="Arial"/>
                <w:b/>
                <w:sz w:val="20"/>
                <w:szCs w:val="20"/>
                <w:lang w:eastAsia="en-US"/>
              </w:rPr>
              <w:t>Rules in the community</w:t>
            </w:r>
            <w:r w:rsidRPr="00EE3E1A">
              <w:rPr>
                <w:rFonts w:asciiTheme="minorHAnsi" w:hAnsiTheme="minorHAnsi" w:cs="Arial"/>
                <w:sz w:val="20"/>
                <w:szCs w:val="20"/>
                <w:lang w:eastAsia="en-US"/>
              </w:rPr>
              <w:t xml:space="preserve"> – a poster or an </w:t>
            </w:r>
            <w:r w:rsidR="0013470E" w:rsidRPr="00EE3E1A">
              <w:rPr>
                <w:rFonts w:asciiTheme="minorHAnsi" w:hAnsiTheme="minorHAnsi" w:cs="Arial"/>
                <w:sz w:val="20"/>
                <w:szCs w:val="20"/>
                <w:lang w:eastAsia="en-US"/>
              </w:rPr>
              <w:t>eBook</w:t>
            </w:r>
            <w:r w:rsidR="007A2BBA">
              <w:rPr>
                <w:rFonts w:asciiTheme="minorHAnsi" w:hAnsiTheme="minorHAnsi" w:cs="Arial"/>
                <w:sz w:val="20"/>
                <w:szCs w:val="20"/>
                <w:lang w:eastAsia="en-US"/>
              </w:rPr>
              <w:t>.</w:t>
            </w:r>
          </w:p>
          <w:p w:rsidR="00E4601D" w:rsidRPr="00EE3E1A" w:rsidRDefault="00E4601D" w:rsidP="00EE3E1A">
            <w:pPr>
              <w:spacing w:after="80"/>
              <w:rPr>
                <w:rFonts w:asciiTheme="minorHAnsi" w:hAnsiTheme="minorHAnsi" w:cs="Arial"/>
                <w:sz w:val="20"/>
                <w:szCs w:val="20"/>
                <w:lang w:eastAsia="en-US"/>
              </w:rPr>
            </w:pPr>
            <w:r w:rsidRPr="00EE3E1A">
              <w:rPr>
                <w:rFonts w:asciiTheme="minorHAnsi" w:hAnsiTheme="minorHAnsi" w:cs="Arial"/>
                <w:sz w:val="20"/>
                <w:szCs w:val="20"/>
                <w:lang w:eastAsia="en-US"/>
              </w:rPr>
              <w:t>Students to choose one venue for their task and think about the different ways that they can access information about these venues</w:t>
            </w:r>
            <w:r w:rsidR="003A0565">
              <w:rPr>
                <w:rFonts w:asciiTheme="minorHAnsi" w:hAnsiTheme="minorHAnsi" w:cs="Arial"/>
                <w:sz w:val="20"/>
                <w:szCs w:val="20"/>
                <w:lang w:eastAsia="en-US"/>
              </w:rPr>
              <w:t xml:space="preserve"> – restaurants, movies, shops</w:t>
            </w:r>
            <w:r w:rsidR="00AB6DFC">
              <w:rPr>
                <w:rFonts w:asciiTheme="minorHAnsi" w:hAnsiTheme="minorHAnsi" w:cs="Arial"/>
                <w:sz w:val="20"/>
                <w:szCs w:val="20"/>
                <w:lang w:eastAsia="en-US"/>
              </w:rPr>
              <w:t>;</w:t>
            </w:r>
            <w:r w:rsidR="005037E8">
              <w:rPr>
                <w:rFonts w:asciiTheme="minorHAnsi" w:hAnsiTheme="minorHAnsi" w:cs="Arial"/>
                <w:sz w:val="20"/>
                <w:szCs w:val="20"/>
                <w:lang w:eastAsia="en-US"/>
              </w:rPr>
              <w:t xml:space="preserve"> </w:t>
            </w:r>
            <w:r w:rsidR="003A0565">
              <w:rPr>
                <w:rFonts w:asciiTheme="minorHAnsi" w:hAnsiTheme="minorHAnsi" w:cs="Arial"/>
                <w:sz w:val="20"/>
                <w:szCs w:val="20"/>
                <w:lang w:eastAsia="en-US"/>
              </w:rPr>
              <w:t>and</w:t>
            </w:r>
            <w:r w:rsidRPr="00EE3E1A">
              <w:rPr>
                <w:rFonts w:asciiTheme="minorHAnsi" w:hAnsiTheme="minorHAnsi" w:cs="Arial"/>
                <w:sz w:val="20"/>
                <w:szCs w:val="20"/>
                <w:lang w:eastAsia="en-US"/>
              </w:rPr>
              <w:t xml:space="preserve"> compile a list of the different rules for their chosen venues.</w:t>
            </w:r>
          </w:p>
          <w:p w:rsidR="00E4601D" w:rsidRPr="00324ACE" w:rsidRDefault="00E4601D" w:rsidP="00EE3E1A">
            <w:pPr>
              <w:spacing w:after="80"/>
              <w:rPr>
                <w:rFonts w:asciiTheme="minorHAnsi" w:hAnsiTheme="minorHAnsi" w:cs="Arial"/>
                <w:sz w:val="20"/>
                <w:szCs w:val="20"/>
                <w:lang w:eastAsia="en-US"/>
              </w:rPr>
            </w:pPr>
            <w:r w:rsidRPr="00EE3E1A">
              <w:rPr>
                <w:rFonts w:asciiTheme="minorHAnsi" w:hAnsiTheme="minorHAnsi" w:cs="Arial"/>
                <w:sz w:val="20"/>
                <w:szCs w:val="20"/>
                <w:lang w:eastAsia="en-US"/>
              </w:rPr>
              <w:t>Students to find out about the different consequences that may occur if rules are broken at these venues – brainstorming, internet search, viewing appropriate on-line videos</w:t>
            </w:r>
            <w:r w:rsidR="00E17EA5">
              <w:rPr>
                <w:rFonts w:asciiTheme="minorHAnsi" w:hAnsiTheme="minorHAnsi" w:cs="Arial"/>
                <w:sz w:val="20"/>
                <w:szCs w:val="20"/>
                <w:lang w:eastAsia="en-US"/>
              </w:rPr>
              <w:t>.</w:t>
            </w:r>
          </w:p>
        </w:tc>
        <w:tc>
          <w:tcPr>
            <w:tcW w:w="2977" w:type="dxa"/>
          </w:tcPr>
          <w:p w:rsidR="00E4601D" w:rsidRPr="00A02458" w:rsidRDefault="00F25368" w:rsidP="00EE3E1A">
            <w:pPr>
              <w:spacing w:after="80"/>
              <w:rPr>
                <w:rFonts w:asciiTheme="minorHAnsi" w:hAnsiTheme="minorHAnsi" w:cs="Arial"/>
                <w:sz w:val="20"/>
                <w:szCs w:val="20"/>
                <w:lang w:eastAsia="en-US"/>
              </w:rPr>
            </w:pPr>
            <w:r w:rsidRPr="00A02458">
              <w:rPr>
                <w:rFonts w:asciiTheme="minorHAnsi" w:hAnsiTheme="minorHAnsi" w:cs="Arial"/>
                <w:sz w:val="20"/>
                <w:szCs w:val="20"/>
                <w:lang w:eastAsia="en-US"/>
              </w:rPr>
              <w:t>Creating texts using appropriate vocabulary; developing group discussion skills; creating oral, visual, written and multimodal texts; accepting feedback from others; reflecting on texts created</w:t>
            </w:r>
            <w:r w:rsidR="003B5A1C" w:rsidRPr="00A02458">
              <w:rPr>
                <w:rFonts w:asciiTheme="minorHAnsi" w:hAnsiTheme="minorHAnsi" w:cs="Arial"/>
                <w:sz w:val="20"/>
                <w:szCs w:val="20"/>
                <w:lang w:eastAsia="en-US"/>
              </w:rPr>
              <w:t xml:space="preserve">; </w:t>
            </w:r>
            <w:r w:rsidR="003B5A1C" w:rsidRPr="00A02458">
              <w:rPr>
                <w:rFonts w:asciiTheme="minorHAnsi" w:hAnsiTheme="minorHAnsi" w:cstheme="minorHAnsi"/>
                <w:sz w:val="20"/>
                <w:szCs w:val="20"/>
              </w:rPr>
              <w:t>engaging with and responding to elements of text; locating and accessing required texts.</w:t>
            </w:r>
            <w:bookmarkStart w:id="0" w:name="_GoBack"/>
            <w:bookmarkEnd w:id="0"/>
          </w:p>
        </w:tc>
      </w:tr>
      <w:tr w:rsidR="00E4601D" w:rsidRPr="0025174E" w:rsidTr="00F56183">
        <w:trPr>
          <w:cantSplit/>
        </w:trPr>
        <w:tc>
          <w:tcPr>
            <w:tcW w:w="993" w:type="dxa"/>
            <w:shd w:val="clear" w:color="auto" w:fill="E4D8EB" w:themeFill="accent4" w:themeFillTint="66"/>
            <w:vAlign w:val="center"/>
            <w:hideMark/>
          </w:tcPr>
          <w:p w:rsidR="00E4601D" w:rsidRPr="00324ACE" w:rsidRDefault="00E4601D" w:rsidP="0025174E">
            <w:pPr>
              <w:jc w:val="center"/>
              <w:rPr>
                <w:rFonts w:asciiTheme="minorHAnsi" w:hAnsiTheme="minorHAnsi" w:cs="Arial"/>
                <w:sz w:val="20"/>
                <w:szCs w:val="20"/>
                <w:lang w:eastAsia="en-US"/>
              </w:rPr>
            </w:pPr>
            <w:r w:rsidRPr="00324ACE">
              <w:rPr>
                <w:rFonts w:asciiTheme="minorHAnsi" w:hAnsiTheme="minorHAnsi" w:cs="Arial"/>
                <w:sz w:val="20"/>
                <w:szCs w:val="20"/>
                <w:lang w:eastAsia="en-US"/>
              </w:rPr>
              <w:lastRenderedPageBreak/>
              <w:t>8–12</w:t>
            </w:r>
          </w:p>
        </w:tc>
        <w:tc>
          <w:tcPr>
            <w:tcW w:w="5386" w:type="dxa"/>
          </w:tcPr>
          <w:p w:rsidR="00E4601D" w:rsidRPr="00EE3E1A" w:rsidRDefault="00E4601D" w:rsidP="00EE3E1A">
            <w:pPr>
              <w:spacing w:after="80"/>
              <w:rPr>
                <w:rFonts w:asciiTheme="minorHAnsi" w:hAnsiTheme="minorHAnsi" w:cs="Arial"/>
                <w:sz w:val="20"/>
                <w:szCs w:val="20"/>
                <w:lang w:eastAsia="en-US"/>
              </w:rPr>
            </w:pPr>
            <w:r w:rsidRPr="00EE3E1A">
              <w:rPr>
                <w:rFonts w:asciiTheme="minorHAnsi" w:hAnsiTheme="minorHAnsi" w:cs="Arial"/>
                <w:sz w:val="20"/>
                <w:szCs w:val="20"/>
                <w:lang w:eastAsia="en-US"/>
              </w:rPr>
              <w:t>Students share with others their findings about rules in their chosen venue</w:t>
            </w:r>
            <w:r w:rsidR="00AB6DFC">
              <w:rPr>
                <w:rFonts w:asciiTheme="minorHAnsi" w:hAnsiTheme="minorHAnsi" w:cs="Arial"/>
                <w:sz w:val="20"/>
                <w:szCs w:val="20"/>
                <w:lang w:eastAsia="en-US"/>
              </w:rPr>
              <w:t>s</w:t>
            </w:r>
            <w:r w:rsidRPr="00EE3E1A">
              <w:rPr>
                <w:rFonts w:asciiTheme="minorHAnsi" w:hAnsiTheme="minorHAnsi" w:cs="Arial"/>
                <w:sz w:val="20"/>
                <w:szCs w:val="20"/>
                <w:lang w:eastAsia="en-US"/>
              </w:rPr>
              <w:t xml:space="preserve"> and consequences of breaking those rules. </w:t>
            </w:r>
          </w:p>
          <w:p w:rsidR="00E4601D" w:rsidRPr="00EE3E1A" w:rsidRDefault="00E4601D" w:rsidP="00EE3E1A">
            <w:pPr>
              <w:spacing w:after="80"/>
              <w:rPr>
                <w:rFonts w:asciiTheme="minorHAnsi" w:hAnsiTheme="minorHAnsi" w:cs="Arial"/>
                <w:sz w:val="20"/>
                <w:szCs w:val="20"/>
                <w:lang w:eastAsia="en-US"/>
              </w:rPr>
            </w:pPr>
            <w:r w:rsidRPr="00E4601D">
              <w:rPr>
                <w:rFonts w:asciiTheme="minorHAnsi" w:hAnsiTheme="minorHAnsi" w:cs="Arial"/>
                <w:b/>
                <w:sz w:val="20"/>
                <w:szCs w:val="20"/>
                <w:lang w:eastAsia="en-US"/>
              </w:rPr>
              <w:t xml:space="preserve">Task </w:t>
            </w:r>
            <w:r w:rsidRPr="00E071F2">
              <w:rPr>
                <w:rFonts w:asciiTheme="minorHAnsi" w:hAnsiTheme="minorHAnsi" w:cs="Arial"/>
                <w:b/>
                <w:sz w:val="20"/>
                <w:szCs w:val="20"/>
                <w:lang w:eastAsia="en-US"/>
              </w:rPr>
              <w:t>2</w:t>
            </w:r>
            <w:r w:rsidR="008A669C" w:rsidRPr="00E071F2">
              <w:rPr>
                <w:rFonts w:asciiTheme="minorHAnsi" w:hAnsiTheme="minorHAnsi" w:cs="Arial"/>
                <w:b/>
                <w:sz w:val="20"/>
                <w:szCs w:val="20"/>
                <w:lang w:eastAsia="en-US"/>
              </w:rPr>
              <w:t>:</w:t>
            </w:r>
            <w:r w:rsidR="008A669C">
              <w:rPr>
                <w:rFonts w:asciiTheme="minorHAnsi" w:hAnsiTheme="minorHAnsi" w:cs="Arial"/>
                <w:sz w:val="20"/>
                <w:szCs w:val="20"/>
                <w:lang w:eastAsia="en-US"/>
              </w:rPr>
              <w:t xml:space="preserve"> Create a p</w:t>
            </w:r>
            <w:r w:rsidRPr="00EE3E1A">
              <w:rPr>
                <w:rFonts w:asciiTheme="minorHAnsi" w:hAnsiTheme="minorHAnsi" w:cs="Arial"/>
                <w:sz w:val="20"/>
                <w:szCs w:val="20"/>
                <w:lang w:eastAsia="en-US"/>
              </w:rPr>
              <w:t xml:space="preserve">oster or </w:t>
            </w:r>
            <w:r w:rsidR="0013470E" w:rsidRPr="00EE3E1A">
              <w:rPr>
                <w:rFonts w:asciiTheme="minorHAnsi" w:hAnsiTheme="minorHAnsi" w:cs="Arial"/>
                <w:sz w:val="20"/>
                <w:szCs w:val="20"/>
                <w:lang w:eastAsia="en-US"/>
              </w:rPr>
              <w:t>eBook</w:t>
            </w:r>
            <w:r w:rsidRPr="00EE3E1A">
              <w:rPr>
                <w:rFonts w:asciiTheme="minorHAnsi" w:hAnsiTheme="minorHAnsi" w:cs="Arial"/>
                <w:sz w:val="20"/>
                <w:szCs w:val="20"/>
                <w:lang w:eastAsia="en-US"/>
              </w:rPr>
              <w:t xml:space="preserve"> about different rules in the community</w:t>
            </w:r>
            <w:r w:rsidR="00E17EA5">
              <w:rPr>
                <w:rFonts w:asciiTheme="minorHAnsi" w:hAnsiTheme="minorHAnsi" w:cs="Arial"/>
                <w:sz w:val="20"/>
                <w:szCs w:val="20"/>
                <w:lang w:eastAsia="en-US"/>
              </w:rPr>
              <w:t>.</w:t>
            </w:r>
          </w:p>
          <w:p w:rsidR="00E4601D" w:rsidRPr="00EE3E1A" w:rsidRDefault="00E4601D" w:rsidP="00EE3E1A">
            <w:pPr>
              <w:spacing w:after="80"/>
              <w:rPr>
                <w:rFonts w:asciiTheme="minorHAnsi" w:hAnsiTheme="minorHAnsi" w:cs="Arial"/>
                <w:sz w:val="20"/>
                <w:szCs w:val="20"/>
                <w:lang w:eastAsia="en-US"/>
              </w:rPr>
            </w:pPr>
            <w:r w:rsidRPr="00EE3E1A">
              <w:rPr>
                <w:rFonts w:asciiTheme="minorHAnsi" w:hAnsiTheme="minorHAnsi" w:cs="Arial"/>
                <w:sz w:val="20"/>
                <w:szCs w:val="20"/>
                <w:lang w:eastAsia="en-US"/>
              </w:rPr>
              <w:t xml:space="preserve">Students learn about </w:t>
            </w:r>
            <w:r w:rsidR="00E17EA5">
              <w:rPr>
                <w:rFonts w:asciiTheme="minorHAnsi" w:hAnsiTheme="minorHAnsi" w:cs="Arial"/>
                <w:sz w:val="20"/>
                <w:szCs w:val="20"/>
                <w:lang w:eastAsia="en-US"/>
              </w:rPr>
              <w:t xml:space="preserve">how </w:t>
            </w:r>
            <w:r w:rsidRPr="00EE3E1A">
              <w:rPr>
                <w:rFonts w:asciiTheme="minorHAnsi" w:hAnsiTheme="minorHAnsi" w:cs="Arial"/>
                <w:sz w:val="20"/>
                <w:szCs w:val="20"/>
                <w:lang w:eastAsia="en-US"/>
              </w:rPr>
              <w:t>the choi</w:t>
            </w:r>
            <w:r w:rsidR="007A2BBA">
              <w:rPr>
                <w:rFonts w:asciiTheme="minorHAnsi" w:hAnsiTheme="minorHAnsi" w:cs="Arial"/>
                <w:sz w:val="20"/>
                <w:szCs w:val="20"/>
                <w:lang w:eastAsia="en-US"/>
              </w:rPr>
              <w:t>ces they make have consequences;</w:t>
            </w:r>
            <w:r w:rsidRPr="00EE3E1A">
              <w:rPr>
                <w:rFonts w:asciiTheme="minorHAnsi" w:hAnsiTheme="minorHAnsi" w:cs="Arial"/>
                <w:sz w:val="20"/>
                <w:szCs w:val="20"/>
                <w:lang w:eastAsia="en-US"/>
              </w:rPr>
              <w:t xml:space="preserve"> </w:t>
            </w:r>
            <w:r w:rsidR="007A2BBA">
              <w:rPr>
                <w:rFonts w:asciiTheme="minorHAnsi" w:hAnsiTheme="minorHAnsi" w:cs="Arial"/>
                <w:sz w:val="20"/>
                <w:szCs w:val="20"/>
                <w:lang w:eastAsia="en-US"/>
              </w:rPr>
              <w:t xml:space="preserve">how </w:t>
            </w:r>
            <w:r w:rsidRPr="00EE3E1A">
              <w:rPr>
                <w:rFonts w:asciiTheme="minorHAnsi" w:hAnsiTheme="minorHAnsi" w:cs="Arial"/>
                <w:sz w:val="20"/>
                <w:szCs w:val="20"/>
                <w:lang w:eastAsia="en-US"/>
              </w:rPr>
              <w:t>different choices</w:t>
            </w:r>
            <w:r w:rsidR="007A2BBA">
              <w:rPr>
                <w:rFonts w:asciiTheme="minorHAnsi" w:hAnsiTheme="minorHAnsi" w:cs="Arial"/>
                <w:sz w:val="20"/>
                <w:szCs w:val="20"/>
                <w:lang w:eastAsia="en-US"/>
              </w:rPr>
              <w:t xml:space="preserve"> may lead to different outcomes;</w:t>
            </w:r>
            <w:r w:rsidRPr="00EE3E1A">
              <w:rPr>
                <w:rFonts w:asciiTheme="minorHAnsi" w:hAnsiTheme="minorHAnsi" w:cs="Arial"/>
                <w:sz w:val="20"/>
                <w:szCs w:val="20"/>
                <w:lang w:eastAsia="en-US"/>
              </w:rPr>
              <w:t xml:space="preserve"> introduction to conventions of role plays</w:t>
            </w:r>
            <w:r w:rsidR="00E17EA5">
              <w:rPr>
                <w:rFonts w:asciiTheme="minorHAnsi" w:hAnsiTheme="minorHAnsi" w:cs="Arial"/>
                <w:sz w:val="20"/>
                <w:szCs w:val="20"/>
                <w:lang w:eastAsia="en-US"/>
              </w:rPr>
              <w:t>.</w:t>
            </w:r>
          </w:p>
          <w:p w:rsidR="00E4601D" w:rsidRPr="00EE3E1A" w:rsidRDefault="00E4601D" w:rsidP="00EE3E1A">
            <w:pPr>
              <w:spacing w:after="80"/>
              <w:rPr>
                <w:rFonts w:asciiTheme="minorHAnsi" w:hAnsiTheme="minorHAnsi" w:cs="Arial"/>
                <w:sz w:val="20"/>
                <w:szCs w:val="20"/>
                <w:lang w:eastAsia="en-US"/>
              </w:rPr>
            </w:pPr>
            <w:r w:rsidRPr="00EE3E1A">
              <w:rPr>
                <w:rFonts w:asciiTheme="minorHAnsi" w:hAnsiTheme="minorHAnsi" w:cs="Arial"/>
                <w:sz w:val="20"/>
                <w:szCs w:val="20"/>
                <w:lang w:eastAsia="en-US"/>
              </w:rPr>
              <w:t>Importance of team work and oral comm</w:t>
            </w:r>
            <w:r w:rsidR="00E17EA5">
              <w:rPr>
                <w:rFonts w:asciiTheme="minorHAnsi" w:hAnsiTheme="minorHAnsi" w:cs="Arial"/>
                <w:sz w:val="20"/>
                <w:szCs w:val="20"/>
                <w:lang w:eastAsia="en-US"/>
              </w:rPr>
              <w:t>unication skills in role plays.</w:t>
            </w:r>
            <w:r w:rsidRPr="00EE3E1A">
              <w:rPr>
                <w:rFonts w:asciiTheme="minorHAnsi" w:hAnsiTheme="minorHAnsi" w:cs="Arial"/>
                <w:sz w:val="20"/>
                <w:szCs w:val="20"/>
                <w:lang w:eastAsia="en-US"/>
              </w:rPr>
              <w:t xml:space="preserve"> </w:t>
            </w:r>
          </w:p>
          <w:p w:rsidR="00E4601D" w:rsidRDefault="00E4601D" w:rsidP="00EE3E1A">
            <w:pPr>
              <w:spacing w:after="80"/>
              <w:rPr>
                <w:rFonts w:asciiTheme="minorHAnsi" w:hAnsiTheme="minorHAnsi" w:cs="Arial"/>
                <w:sz w:val="20"/>
                <w:szCs w:val="20"/>
                <w:lang w:eastAsia="en-US"/>
              </w:rPr>
            </w:pPr>
            <w:r w:rsidRPr="00EE3E1A">
              <w:rPr>
                <w:rFonts w:asciiTheme="minorHAnsi" w:hAnsiTheme="minorHAnsi" w:cs="Arial"/>
                <w:sz w:val="20"/>
                <w:szCs w:val="20"/>
                <w:lang w:eastAsia="en-US"/>
              </w:rPr>
              <w:t>Students to view different scenarios on rules and consequences of breaking them</w:t>
            </w:r>
            <w:r w:rsidR="00E17EA5">
              <w:rPr>
                <w:rFonts w:asciiTheme="minorHAnsi" w:hAnsiTheme="minorHAnsi" w:cs="Arial"/>
                <w:sz w:val="20"/>
                <w:szCs w:val="20"/>
                <w:lang w:eastAsia="en-US"/>
              </w:rPr>
              <w:t>.</w:t>
            </w:r>
          </w:p>
          <w:p w:rsidR="00E4601D" w:rsidRPr="00324ACE" w:rsidRDefault="008A669C" w:rsidP="00EE3E1A">
            <w:pPr>
              <w:spacing w:after="80"/>
              <w:rPr>
                <w:rFonts w:asciiTheme="minorHAnsi" w:hAnsiTheme="minorHAnsi" w:cs="Arial"/>
                <w:sz w:val="20"/>
                <w:szCs w:val="20"/>
                <w:lang w:eastAsia="en-US"/>
              </w:rPr>
            </w:pPr>
            <w:r>
              <w:rPr>
                <w:rFonts w:asciiTheme="minorHAnsi" w:hAnsiTheme="minorHAnsi" w:cs="Arial"/>
                <w:b/>
                <w:sz w:val="20"/>
                <w:szCs w:val="20"/>
                <w:lang w:eastAsia="en-US"/>
              </w:rPr>
              <w:t>Task 2</w:t>
            </w:r>
            <w:r w:rsidRPr="00EE3E1A">
              <w:rPr>
                <w:rFonts w:asciiTheme="minorHAnsi" w:hAnsiTheme="minorHAnsi" w:cs="Arial"/>
                <w:sz w:val="20"/>
                <w:szCs w:val="20"/>
                <w:lang w:eastAsia="en-US"/>
              </w:rPr>
              <w:t xml:space="preserve"> </w:t>
            </w:r>
            <w:r w:rsidRPr="002D2766">
              <w:rPr>
                <w:rFonts w:asciiTheme="minorHAnsi" w:hAnsiTheme="minorHAnsi" w:cs="Arial"/>
                <w:b/>
                <w:sz w:val="20"/>
                <w:szCs w:val="20"/>
                <w:lang w:eastAsia="en-US"/>
              </w:rPr>
              <w:t>due</w:t>
            </w:r>
            <w:r w:rsidRPr="002D2766">
              <w:rPr>
                <w:rFonts w:cstheme="minorHAnsi"/>
                <w:b/>
                <w:szCs w:val="20"/>
              </w:rPr>
              <w:t xml:space="preserve"> </w:t>
            </w:r>
            <w:r w:rsidRPr="002D2766">
              <w:rPr>
                <w:rFonts w:ascii="Calibri" w:hAnsi="Calibri" w:cstheme="minorHAnsi"/>
                <w:b/>
                <w:sz w:val="20"/>
                <w:szCs w:val="20"/>
              </w:rPr>
              <w:t>Sem</w:t>
            </w:r>
            <w:r w:rsidR="00ED02F5" w:rsidRPr="002D2766">
              <w:rPr>
                <w:rFonts w:ascii="Calibri" w:hAnsi="Calibri" w:cstheme="minorHAnsi"/>
                <w:b/>
                <w:sz w:val="20"/>
                <w:szCs w:val="20"/>
              </w:rPr>
              <w:t>ester</w:t>
            </w:r>
            <w:r w:rsidRPr="002D2766">
              <w:rPr>
                <w:rFonts w:ascii="Calibri" w:hAnsi="Calibri" w:cstheme="minorHAnsi"/>
                <w:b/>
                <w:sz w:val="20"/>
                <w:szCs w:val="20"/>
              </w:rPr>
              <w:t xml:space="preserve"> 1 Week 8</w:t>
            </w:r>
          </w:p>
        </w:tc>
        <w:tc>
          <w:tcPr>
            <w:tcW w:w="2977" w:type="dxa"/>
          </w:tcPr>
          <w:p w:rsidR="00E4601D" w:rsidRPr="0013470E" w:rsidRDefault="00E4601D" w:rsidP="00EE3E1A">
            <w:pPr>
              <w:spacing w:after="80"/>
              <w:rPr>
                <w:rFonts w:asciiTheme="minorHAnsi" w:hAnsiTheme="minorHAnsi" w:cs="Arial"/>
                <w:sz w:val="18"/>
                <w:szCs w:val="20"/>
                <w:lang w:eastAsia="en-US"/>
              </w:rPr>
            </w:pPr>
          </w:p>
        </w:tc>
      </w:tr>
      <w:tr w:rsidR="00F25368" w:rsidRPr="0025174E" w:rsidTr="00285A16">
        <w:tc>
          <w:tcPr>
            <w:tcW w:w="993" w:type="dxa"/>
            <w:shd w:val="clear" w:color="auto" w:fill="E4D8EB" w:themeFill="accent4" w:themeFillTint="66"/>
            <w:vAlign w:val="center"/>
            <w:hideMark/>
          </w:tcPr>
          <w:p w:rsidR="00F25368" w:rsidRPr="00324ACE" w:rsidRDefault="00F25368" w:rsidP="0025174E">
            <w:pPr>
              <w:jc w:val="center"/>
              <w:rPr>
                <w:rFonts w:asciiTheme="minorHAnsi" w:hAnsiTheme="minorHAnsi" w:cs="Arial"/>
                <w:sz w:val="20"/>
                <w:szCs w:val="20"/>
                <w:lang w:eastAsia="en-US"/>
              </w:rPr>
            </w:pPr>
            <w:r w:rsidRPr="00324ACE">
              <w:rPr>
                <w:rFonts w:asciiTheme="minorHAnsi" w:hAnsiTheme="minorHAnsi" w:cs="Arial"/>
                <w:sz w:val="20"/>
                <w:szCs w:val="20"/>
                <w:lang w:eastAsia="en-US"/>
              </w:rPr>
              <w:t>13</w:t>
            </w:r>
          </w:p>
        </w:tc>
        <w:tc>
          <w:tcPr>
            <w:tcW w:w="5386" w:type="dxa"/>
          </w:tcPr>
          <w:p w:rsidR="008A669C" w:rsidRDefault="008A669C" w:rsidP="0025174E">
            <w:pPr>
              <w:spacing w:after="80"/>
              <w:rPr>
                <w:rFonts w:asciiTheme="minorHAnsi" w:hAnsiTheme="minorHAnsi" w:cs="Arial"/>
                <w:sz w:val="20"/>
                <w:szCs w:val="20"/>
                <w:lang w:eastAsia="en-US"/>
              </w:rPr>
            </w:pPr>
            <w:r w:rsidRPr="00EE3E1A">
              <w:rPr>
                <w:rFonts w:asciiTheme="minorHAnsi" w:hAnsiTheme="minorHAnsi" w:cs="Arial"/>
                <w:sz w:val="20"/>
                <w:szCs w:val="20"/>
                <w:lang w:eastAsia="en-US"/>
              </w:rPr>
              <w:t xml:space="preserve">Introduction to </w:t>
            </w:r>
            <w:r w:rsidRPr="00E4601D">
              <w:rPr>
                <w:rFonts w:asciiTheme="minorHAnsi" w:hAnsiTheme="minorHAnsi" w:cs="Arial"/>
                <w:b/>
                <w:sz w:val="20"/>
                <w:szCs w:val="20"/>
                <w:lang w:eastAsia="en-US"/>
              </w:rPr>
              <w:t>Task 3</w:t>
            </w:r>
            <w:r w:rsidRPr="00E071F2">
              <w:rPr>
                <w:rFonts w:asciiTheme="minorHAnsi" w:hAnsiTheme="minorHAnsi" w:cs="Arial"/>
                <w:b/>
                <w:sz w:val="20"/>
                <w:szCs w:val="20"/>
                <w:lang w:eastAsia="en-US"/>
              </w:rPr>
              <w:t>:</w:t>
            </w:r>
            <w:r>
              <w:rPr>
                <w:rFonts w:asciiTheme="minorHAnsi" w:hAnsiTheme="minorHAnsi" w:cs="Arial"/>
                <w:sz w:val="20"/>
                <w:szCs w:val="20"/>
                <w:lang w:eastAsia="en-US"/>
              </w:rPr>
              <w:t xml:space="preserve"> </w:t>
            </w:r>
            <w:r w:rsidR="00ED02F5">
              <w:rPr>
                <w:rFonts w:asciiTheme="minorHAnsi" w:hAnsiTheme="minorHAnsi" w:cs="Arial"/>
                <w:b/>
                <w:sz w:val="20"/>
                <w:szCs w:val="20"/>
                <w:lang w:eastAsia="en-US"/>
              </w:rPr>
              <w:t>Role play</w:t>
            </w:r>
          </w:p>
          <w:p w:rsidR="00F25368" w:rsidRPr="00324ACE" w:rsidRDefault="00F25368" w:rsidP="0025174E">
            <w:pPr>
              <w:spacing w:after="80"/>
              <w:rPr>
                <w:rFonts w:asciiTheme="minorHAnsi" w:hAnsiTheme="minorHAnsi" w:cs="Arial"/>
                <w:sz w:val="20"/>
                <w:szCs w:val="20"/>
                <w:lang w:eastAsia="en-US"/>
              </w:rPr>
            </w:pPr>
            <w:r w:rsidRPr="00EE3E1A">
              <w:rPr>
                <w:rFonts w:asciiTheme="minorHAnsi" w:hAnsiTheme="minorHAnsi" w:cs="Arial"/>
                <w:sz w:val="20"/>
                <w:szCs w:val="20"/>
                <w:lang w:eastAsia="en-US"/>
              </w:rPr>
              <w:t>Students brainstorm different social situations where people are faced with difficult decisions. Teacher to board suggestions from students and contribute if necessary</w:t>
            </w:r>
            <w:r>
              <w:rPr>
                <w:rFonts w:asciiTheme="minorHAnsi" w:hAnsiTheme="minorHAnsi" w:cs="Arial"/>
                <w:sz w:val="20"/>
                <w:szCs w:val="20"/>
                <w:lang w:eastAsia="en-US"/>
              </w:rPr>
              <w:t>.</w:t>
            </w:r>
          </w:p>
        </w:tc>
        <w:tc>
          <w:tcPr>
            <w:tcW w:w="2977" w:type="dxa"/>
            <w:vMerge w:val="restart"/>
          </w:tcPr>
          <w:p w:rsidR="00F25368" w:rsidRPr="00B07645" w:rsidRDefault="00F25368" w:rsidP="0025174E">
            <w:pPr>
              <w:spacing w:after="80"/>
              <w:rPr>
                <w:rFonts w:asciiTheme="minorHAnsi" w:hAnsiTheme="minorHAnsi" w:cs="Arial"/>
                <w:sz w:val="20"/>
                <w:szCs w:val="20"/>
                <w:lang w:eastAsia="en-US"/>
              </w:rPr>
            </w:pPr>
            <w:r w:rsidRPr="00B07645">
              <w:rPr>
                <w:rFonts w:asciiTheme="minorHAnsi" w:hAnsiTheme="minorHAnsi" w:cs="Arial"/>
                <w:sz w:val="20"/>
                <w:szCs w:val="20"/>
                <w:lang w:eastAsia="en-US"/>
              </w:rPr>
              <w:t>Using appropriate vocabulary, facial expressions and body language; creating, interpreting and respon</w:t>
            </w:r>
            <w:r w:rsidR="00E92482" w:rsidRPr="00B07645">
              <w:rPr>
                <w:rFonts w:asciiTheme="minorHAnsi" w:hAnsiTheme="minorHAnsi" w:cs="Arial"/>
                <w:sz w:val="20"/>
                <w:szCs w:val="20"/>
                <w:lang w:eastAsia="en-US"/>
              </w:rPr>
              <w:t xml:space="preserve">ding to questions in role play; </w:t>
            </w:r>
            <w:r w:rsidR="00455B50" w:rsidRPr="00B07645">
              <w:rPr>
                <w:rFonts w:asciiTheme="minorHAnsi" w:hAnsiTheme="minorHAnsi" w:cs="Arial"/>
                <w:sz w:val="20"/>
                <w:szCs w:val="20"/>
                <w:lang w:eastAsia="en-US"/>
              </w:rPr>
              <w:t xml:space="preserve">adapting communication to suit audiences; </w:t>
            </w:r>
            <w:r w:rsidR="00D11C20" w:rsidRPr="00B07645">
              <w:rPr>
                <w:rFonts w:asciiTheme="minorHAnsi" w:hAnsiTheme="minorHAnsi" w:cs="Arial"/>
                <w:sz w:val="20"/>
                <w:szCs w:val="20"/>
                <w:lang w:eastAsia="en-US"/>
              </w:rPr>
              <w:t>retelling ideas or information; reflecting on oral performance</w:t>
            </w:r>
            <w:r w:rsidR="00E17EA5" w:rsidRPr="00B07645">
              <w:rPr>
                <w:rFonts w:asciiTheme="minorHAnsi" w:hAnsiTheme="minorHAnsi" w:cs="Arial"/>
                <w:sz w:val="20"/>
                <w:szCs w:val="20"/>
                <w:lang w:eastAsia="en-US"/>
              </w:rPr>
              <w:t>.</w:t>
            </w:r>
          </w:p>
        </w:tc>
      </w:tr>
      <w:tr w:rsidR="00F25368" w:rsidRPr="0025174E" w:rsidTr="00285A16">
        <w:tc>
          <w:tcPr>
            <w:tcW w:w="993" w:type="dxa"/>
            <w:shd w:val="clear" w:color="auto" w:fill="E4D8EB" w:themeFill="accent4" w:themeFillTint="66"/>
            <w:vAlign w:val="center"/>
            <w:hideMark/>
          </w:tcPr>
          <w:p w:rsidR="00F25368" w:rsidRPr="00324ACE" w:rsidRDefault="00F25368" w:rsidP="0025174E">
            <w:pPr>
              <w:jc w:val="center"/>
              <w:rPr>
                <w:rFonts w:asciiTheme="minorHAnsi" w:hAnsiTheme="minorHAnsi" w:cs="Arial"/>
                <w:sz w:val="20"/>
                <w:szCs w:val="20"/>
                <w:lang w:eastAsia="en-US"/>
              </w:rPr>
            </w:pPr>
            <w:r w:rsidRPr="00324ACE">
              <w:rPr>
                <w:rFonts w:asciiTheme="minorHAnsi" w:hAnsiTheme="minorHAnsi" w:cs="Arial"/>
                <w:sz w:val="20"/>
                <w:szCs w:val="20"/>
                <w:lang w:eastAsia="en-US"/>
              </w:rPr>
              <w:t>14–15</w:t>
            </w:r>
          </w:p>
        </w:tc>
        <w:tc>
          <w:tcPr>
            <w:tcW w:w="5386" w:type="dxa"/>
          </w:tcPr>
          <w:p w:rsidR="00F25368" w:rsidRPr="00EE3E1A" w:rsidRDefault="00F25368" w:rsidP="00EE3E1A">
            <w:pPr>
              <w:spacing w:after="80"/>
              <w:rPr>
                <w:rFonts w:asciiTheme="minorHAnsi" w:hAnsiTheme="minorHAnsi" w:cs="Arial"/>
                <w:sz w:val="20"/>
                <w:szCs w:val="20"/>
                <w:lang w:eastAsia="en-US"/>
              </w:rPr>
            </w:pPr>
            <w:r w:rsidRPr="00EE3E1A">
              <w:rPr>
                <w:rFonts w:asciiTheme="minorHAnsi" w:hAnsiTheme="minorHAnsi" w:cs="Arial"/>
                <w:sz w:val="20"/>
                <w:szCs w:val="20"/>
                <w:lang w:eastAsia="en-US"/>
              </w:rPr>
              <w:t xml:space="preserve">Students form small groups and run through some of the </w:t>
            </w:r>
            <w:r w:rsidR="008A669C">
              <w:rPr>
                <w:rFonts w:asciiTheme="minorHAnsi" w:hAnsiTheme="minorHAnsi" w:cs="Arial"/>
                <w:sz w:val="20"/>
                <w:szCs w:val="20"/>
                <w:lang w:eastAsia="en-US"/>
              </w:rPr>
              <w:t>different scenarios. They</w:t>
            </w:r>
            <w:r w:rsidRPr="00EE3E1A">
              <w:rPr>
                <w:rFonts w:asciiTheme="minorHAnsi" w:hAnsiTheme="minorHAnsi" w:cs="Arial"/>
                <w:sz w:val="20"/>
                <w:szCs w:val="20"/>
                <w:lang w:eastAsia="en-US"/>
              </w:rPr>
              <w:t xml:space="preserve"> share their ideas about what possible decisi</w:t>
            </w:r>
            <w:r w:rsidR="008A669C">
              <w:rPr>
                <w:rFonts w:asciiTheme="minorHAnsi" w:hAnsiTheme="minorHAnsi" w:cs="Arial"/>
                <w:sz w:val="20"/>
                <w:szCs w:val="20"/>
                <w:lang w:eastAsia="en-US"/>
              </w:rPr>
              <w:t>ons could be made and what the</w:t>
            </w:r>
            <w:r w:rsidRPr="00EE3E1A">
              <w:rPr>
                <w:rFonts w:asciiTheme="minorHAnsi" w:hAnsiTheme="minorHAnsi" w:cs="Arial"/>
                <w:sz w:val="20"/>
                <w:szCs w:val="20"/>
                <w:lang w:eastAsia="en-US"/>
              </w:rPr>
              <w:t xml:space="preserve"> possible outcomes might be. They decide upon a best course of action. These best courses of action are then discussed with the rest of the class</w:t>
            </w:r>
            <w:r>
              <w:rPr>
                <w:rFonts w:asciiTheme="minorHAnsi" w:hAnsiTheme="minorHAnsi" w:cs="Arial"/>
                <w:sz w:val="20"/>
                <w:szCs w:val="20"/>
                <w:lang w:eastAsia="en-US"/>
              </w:rPr>
              <w:t>.</w:t>
            </w:r>
          </w:p>
          <w:p w:rsidR="00F25368" w:rsidRPr="00EE3E1A" w:rsidRDefault="00ED02F5" w:rsidP="00EE3E1A">
            <w:pPr>
              <w:spacing w:after="80"/>
              <w:rPr>
                <w:rFonts w:asciiTheme="minorHAnsi" w:hAnsiTheme="minorHAnsi" w:cs="Arial"/>
                <w:sz w:val="20"/>
                <w:szCs w:val="20"/>
                <w:lang w:eastAsia="en-US"/>
              </w:rPr>
            </w:pPr>
            <w:r>
              <w:rPr>
                <w:rFonts w:asciiTheme="minorHAnsi" w:hAnsiTheme="minorHAnsi" w:cs="Arial"/>
                <w:sz w:val="20"/>
                <w:szCs w:val="20"/>
                <w:lang w:eastAsia="en-US"/>
              </w:rPr>
              <w:t>Students to complete</w:t>
            </w:r>
            <w:r w:rsidR="00F25368" w:rsidRPr="00EE3E1A">
              <w:rPr>
                <w:rFonts w:asciiTheme="minorHAnsi" w:hAnsiTheme="minorHAnsi" w:cs="Arial"/>
                <w:sz w:val="20"/>
                <w:szCs w:val="20"/>
                <w:lang w:eastAsia="en-US"/>
              </w:rPr>
              <w:t xml:space="preserve"> assessment </w:t>
            </w:r>
            <w:r w:rsidR="00F25368" w:rsidRPr="00E4601D">
              <w:rPr>
                <w:rFonts w:asciiTheme="minorHAnsi" w:hAnsiTheme="minorHAnsi" w:cs="Arial"/>
                <w:b/>
                <w:sz w:val="20"/>
                <w:szCs w:val="20"/>
                <w:lang w:eastAsia="en-US"/>
              </w:rPr>
              <w:t>Task 3</w:t>
            </w:r>
            <w:r w:rsidR="00F25368" w:rsidRPr="00EE3E1A">
              <w:rPr>
                <w:rFonts w:asciiTheme="minorHAnsi" w:hAnsiTheme="minorHAnsi" w:cs="Arial"/>
                <w:sz w:val="20"/>
                <w:szCs w:val="20"/>
                <w:lang w:eastAsia="en-US"/>
              </w:rPr>
              <w:t xml:space="preserve"> where they are put in</w:t>
            </w:r>
            <w:r w:rsidR="008A669C">
              <w:rPr>
                <w:rFonts w:asciiTheme="minorHAnsi" w:hAnsiTheme="minorHAnsi" w:cs="Arial"/>
                <w:sz w:val="20"/>
                <w:szCs w:val="20"/>
                <w:lang w:eastAsia="en-US"/>
              </w:rPr>
              <w:t>to</w:t>
            </w:r>
            <w:r w:rsidR="00F25368" w:rsidRPr="00EE3E1A">
              <w:rPr>
                <w:rFonts w:asciiTheme="minorHAnsi" w:hAnsiTheme="minorHAnsi" w:cs="Arial"/>
                <w:sz w:val="20"/>
                <w:szCs w:val="20"/>
                <w:lang w:eastAsia="en-US"/>
              </w:rPr>
              <w:t xml:space="preserve"> small groups and presented with a scenario. Students rehearse their role play and then present to the class. Each student then completes a peer evaluation sheet. </w:t>
            </w:r>
          </w:p>
          <w:p w:rsidR="00F25368" w:rsidRPr="00EE3E1A" w:rsidRDefault="00F25368" w:rsidP="00EE3E1A">
            <w:pPr>
              <w:spacing w:after="80"/>
              <w:rPr>
                <w:rFonts w:asciiTheme="minorHAnsi" w:hAnsiTheme="minorHAnsi" w:cs="Arial"/>
                <w:sz w:val="20"/>
                <w:szCs w:val="20"/>
                <w:lang w:eastAsia="en-US"/>
              </w:rPr>
            </w:pPr>
            <w:r w:rsidRPr="00EE3E1A">
              <w:rPr>
                <w:rFonts w:asciiTheme="minorHAnsi" w:hAnsiTheme="minorHAnsi" w:cs="Arial"/>
                <w:sz w:val="20"/>
                <w:szCs w:val="20"/>
                <w:lang w:eastAsia="en-US"/>
              </w:rPr>
              <w:t>Feedback is given to students on their participation in the role play.</w:t>
            </w:r>
          </w:p>
          <w:p w:rsidR="00F25368" w:rsidRPr="00324ACE" w:rsidRDefault="00F25368" w:rsidP="00EE3E1A">
            <w:pPr>
              <w:spacing w:after="80"/>
              <w:rPr>
                <w:rFonts w:asciiTheme="minorHAnsi" w:hAnsiTheme="minorHAnsi" w:cs="Arial"/>
                <w:sz w:val="20"/>
                <w:szCs w:val="20"/>
                <w:lang w:eastAsia="en-US"/>
              </w:rPr>
            </w:pPr>
            <w:r w:rsidRPr="00E4601D">
              <w:rPr>
                <w:rFonts w:asciiTheme="minorHAnsi" w:hAnsiTheme="minorHAnsi" w:cs="Arial"/>
                <w:b/>
                <w:sz w:val="20"/>
                <w:szCs w:val="20"/>
                <w:lang w:eastAsia="en-US"/>
              </w:rPr>
              <w:t>Task 3</w:t>
            </w:r>
            <w:r w:rsidRPr="00EE3E1A">
              <w:rPr>
                <w:rFonts w:asciiTheme="minorHAnsi" w:hAnsiTheme="minorHAnsi" w:cs="Arial"/>
                <w:sz w:val="20"/>
                <w:szCs w:val="20"/>
                <w:lang w:eastAsia="en-US"/>
              </w:rPr>
              <w:t xml:space="preserve"> </w:t>
            </w:r>
            <w:r w:rsidRPr="002D2766">
              <w:rPr>
                <w:rFonts w:asciiTheme="minorHAnsi" w:hAnsiTheme="minorHAnsi" w:cs="Arial"/>
                <w:b/>
                <w:sz w:val="20"/>
                <w:szCs w:val="20"/>
                <w:lang w:eastAsia="en-US"/>
              </w:rPr>
              <w:t>due</w:t>
            </w:r>
            <w:r w:rsidR="008A669C" w:rsidRPr="002D2766">
              <w:rPr>
                <w:rFonts w:asciiTheme="minorHAnsi" w:hAnsiTheme="minorHAnsi" w:cs="Arial"/>
                <w:b/>
                <w:sz w:val="20"/>
                <w:szCs w:val="20"/>
                <w:lang w:eastAsia="en-US"/>
              </w:rPr>
              <w:t xml:space="preserve"> Semester 1 Week 15</w:t>
            </w:r>
          </w:p>
        </w:tc>
        <w:tc>
          <w:tcPr>
            <w:tcW w:w="2977" w:type="dxa"/>
            <w:vMerge/>
          </w:tcPr>
          <w:p w:rsidR="00F25368" w:rsidRPr="0013470E" w:rsidRDefault="00F25368" w:rsidP="00EE3E1A">
            <w:pPr>
              <w:spacing w:after="80"/>
              <w:rPr>
                <w:rFonts w:asciiTheme="minorHAnsi" w:hAnsiTheme="minorHAnsi" w:cs="Arial"/>
                <w:sz w:val="18"/>
                <w:szCs w:val="20"/>
                <w:lang w:eastAsia="en-US"/>
              </w:rPr>
            </w:pPr>
          </w:p>
        </w:tc>
      </w:tr>
      <w:tr w:rsidR="00E4601D" w:rsidRPr="0025174E" w:rsidTr="00285A16">
        <w:tc>
          <w:tcPr>
            <w:tcW w:w="993" w:type="dxa"/>
            <w:shd w:val="clear" w:color="auto" w:fill="E4D8EB" w:themeFill="accent4" w:themeFillTint="66"/>
            <w:vAlign w:val="center"/>
            <w:hideMark/>
          </w:tcPr>
          <w:p w:rsidR="00E4601D" w:rsidRPr="00324ACE" w:rsidRDefault="00E4601D" w:rsidP="0025174E">
            <w:pPr>
              <w:jc w:val="center"/>
              <w:rPr>
                <w:rFonts w:asciiTheme="minorHAnsi" w:hAnsiTheme="minorHAnsi" w:cs="Arial"/>
                <w:sz w:val="20"/>
                <w:szCs w:val="20"/>
                <w:lang w:eastAsia="en-US"/>
              </w:rPr>
            </w:pPr>
            <w:r w:rsidRPr="00324ACE">
              <w:rPr>
                <w:rFonts w:asciiTheme="minorHAnsi" w:hAnsiTheme="minorHAnsi" w:cs="Arial"/>
                <w:sz w:val="20"/>
                <w:szCs w:val="20"/>
                <w:lang w:eastAsia="en-US"/>
              </w:rPr>
              <w:t>16</w:t>
            </w:r>
          </w:p>
        </w:tc>
        <w:tc>
          <w:tcPr>
            <w:tcW w:w="5386" w:type="dxa"/>
          </w:tcPr>
          <w:p w:rsidR="00E4601D" w:rsidRPr="00EE3E1A" w:rsidRDefault="008A669C" w:rsidP="00EE3E1A">
            <w:pPr>
              <w:spacing w:after="80"/>
              <w:rPr>
                <w:rFonts w:asciiTheme="minorHAnsi" w:hAnsiTheme="minorHAnsi" w:cs="Arial"/>
                <w:sz w:val="20"/>
                <w:szCs w:val="20"/>
                <w:lang w:eastAsia="en-US"/>
              </w:rPr>
            </w:pPr>
            <w:r>
              <w:rPr>
                <w:rFonts w:asciiTheme="minorHAnsi" w:hAnsiTheme="minorHAnsi" w:cs="Arial"/>
                <w:sz w:val="20"/>
                <w:szCs w:val="20"/>
                <w:lang w:eastAsia="en-US"/>
              </w:rPr>
              <w:t>Students to discuss</w:t>
            </w:r>
            <w:r w:rsidR="00ED02F5">
              <w:rPr>
                <w:rFonts w:asciiTheme="minorHAnsi" w:hAnsiTheme="minorHAnsi" w:cs="Arial"/>
                <w:sz w:val="20"/>
                <w:szCs w:val="20"/>
                <w:lang w:eastAsia="en-US"/>
              </w:rPr>
              <w:t xml:space="preserve"> work covered in S</w:t>
            </w:r>
            <w:r w:rsidR="00E4601D" w:rsidRPr="00EE3E1A">
              <w:rPr>
                <w:rFonts w:asciiTheme="minorHAnsi" w:hAnsiTheme="minorHAnsi" w:cs="Arial"/>
                <w:sz w:val="20"/>
                <w:szCs w:val="20"/>
                <w:lang w:eastAsia="en-US"/>
              </w:rPr>
              <w:t>emester 1</w:t>
            </w:r>
            <w:r w:rsidR="00E17EA5">
              <w:rPr>
                <w:rFonts w:asciiTheme="minorHAnsi" w:hAnsiTheme="minorHAnsi" w:cs="Arial"/>
                <w:sz w:val="20"/>
                <w:szCs w:val="20"/>
                <w:lang w:eastAsia="en-US"/>
              </w:rPr>
              <w:t>.</w:t>
            </w:r>
          </w:p>
          <w:p w:rsidR="00E4601D" w:rsidRPr="00324ACE" w:rsidRDefault="00E17EA5" w:rsidP="00EE3E1A">
            <w:pPr>
              <w:spacing w:after="80"/>
              <w:rPr>
                <w:rFonts w:asciiTheme="minorHAnsi" w:hAnsiTheme="minorHAnsi" w:cs="Arial"/>
                <w:sz w:val="20"/>
                <w:szCs w:val="20"/>
                <w:lang w:eastAsia="en-US"/>
              </w:rPr>
            </w:pPr>
            <w:r>
              <w:rPr>
                <w:rFonts w:asciiTheme="minorHAnsi" w:hAnsiTheme="minorHAnsi" w:cs="Arial"/>
                <w:sz w:val="20"/>
                <w:szCs w:val="20"/>
                <w:lang w:eastAsia="en-US"/>
              </w:rPr>
              <w:t>View episodes or parts of films dealing with</w:t>
            </w:r>
            <w:r w:rsidR="00E4601D" w:rsidRPr="00EE3E1A">
              <w:rPr>
                <w:rFonts w:asciiTheme="minorHAnsi" w:hAnsiTheme="minorHAnsi" w:cs="Arial"/>
                <w:sz w:val="20"/>
                <w:szCs w:val="20"/>
                <w:lang w:eastAsia="en-US"/>
              </w:rPr>
              <w:t xml:space="preserve"> rules </w:t>
            </w:r>
            <w:r w:rsidR="00ED02F5">
              <w:rPr>
                <w:rFonts w:asciiTheme="minorHAnsi" w:hAnsiTheme="minorHAnsi" w:cs="Arial"/>
                <w:sz w:val="20"/>
                <w:szCs w:val="20"/>
                <w:lang w:eastAsia="en-US"/>
              </w:rPr>
              <w:t>at school or in the community. W</w:t>
            </w:r>
            <w:r w:rsidR="00E4601D" w:rsidRPr="00EE3E1A">
              <w:rPr>
                <w:rFonts w:asciiTheme="minorHAnsi" w:hAnsiTheme="minorHAnsi" w:cs="Arial"/>
                <w:sz w:val="20"/>
                <w:szCs w:val="20"/>
                <w:lang w:eastAsia="en-US"/>
              </w:rPr>
              <w:t xml:space="preserve">hat was the problem? </w:t>
            </w:r>
            <w:r w:rsidR="00E4601D">
              <w:rPr>
                <w:rFonts w:asciiTheme="minorHAnsi" w:hAnsiTheme="minorHAnsi" w:cs="Arial"/>
                <w:sz w:val="20"/>
                <w:szCs w:val="20"/>
                <w:lang w:eastAsia="en-US"/>
              </w:rPr>
              <w:t>H</w:t>
            </w:r>
            <w:r w:rsidR="00E4601D" w:rsidRPr="00EE3E1A">
              <w:rPr>
                <w:rFonts w:asciiTheme="minorHAnsi" w:hAnsiTheme="minorHAnsi" w:cs="Arial"/>
                <w:sz w:val="20"/>
                <w:szCs w:val="20"/>
                <w:lang w:eastAsia="en-US"/>
              </w:rPr>
              <w:t>ow was it handled?</w:t>
            </w:r>
            <w:r w:rsidR="00E4601D">
              <w:rPr>
                <w:rFonts w:asciiTheme="minorHAnsi" w:hAnsiTheme="minorHAnsi" w:cs="Arial"/>
                <w:sz w:val="20"/>
                <w:szCs w:val="20"/>
                <w:lang w:eastAsia="en-US"/>
              </w:rPr>
              <w:t xml:space="preserve"> W</w:t>
            </w:r>
            <w:r w:rsidR="00E4601D" w:rsidRPr="00EE3E1A">
              <w:rPr>
                <w:rFonts w:asciiTheme="minorHAnsi" w:hAnsiTheme="minorHAnsi" w:cs="Arial"/>
                <w:sz w:val="20"/>
                <w:szCs w:val="20"/>
                <w:lang w:eastAsia="en-US"/>
              </w:rPr>
              <w:t>hat was the final outcome?</w:t>
            </w:r>
          </w:p>
        </w:tc>
        <w:tc>
          <w:tcPr>
            <w:tcW w:w="2977" w:type="dxa"/>
          </w:tcPr>
          <w:p w:rsidR="00E4601D" w:rsidRPr="0013470E" w:rsidRDefault="00E4601D" w:rsidP="00EE3E1A">
            <w:pPr>
              <w:spacing w:after="80"/>
              <w:rPr>
                <w:rFonts w:asciiTheme="minorHAnsi" w:hAnsiTheme="minorHAnsi" w:cs="Arial"/>
                <w:sz w:val="18"/>
                <w:szCs w:val="20"/>
                <w:lang w:eastAsia="en-US"/>
              </w:rPr>
            </w:pPr>
          </w:p>
        </w:tc>
      </w:tr>
    </w:tbl>
    <w:p w:rsidR="00443172" w:rsidRDefault="00443172" w:rsidP="00443172">
      <w:pPr>
        <w:rPr>
          <w:rFonts w:asciiTheme="minorHAnsi" w:hAnsiTheme="minorHAnsi" w:cstheme="minorHAnsi"/>
          <w:sz w:val="20"/>
        </w:rPr>
      </w:pPr>
    </w:p>
    <w:p w:rsidR="00443172" w:rsidRPr="00443172" w:rsidRDefault="00443172" w:rsidP="00443172">
      <w:pPr>
        <w:rPr>
          <w:rFonts w:asciiTheme="minorHAnsi" w:hAnsiTheme="minorHAnsi" w:cstheme="minorHAnsi"/>
          <w:sz w:val="20"/>
        </w:rPr>
      </w:pPr>
      <w:r w:rsidRPr="00443172">
        <w:rPr>
          <w:rFonts w:asciiTheme="minorHAnsi" w:hAnsiTheme="minorHAnsi" w:cstheme="minorHAnsi"/>
          <w:sz w:val="20"/>
        </w:rPr>
        <w:t xml:space="preserve">To </w:t>
      </w:r>
      <w:r>
        <w:rPr>
          <w:rFonts w:asciiTheme="minorHAnsi" w:hAnsiTheme="minorHAnsi" w:cstheme="minorHAnsi"/>
          <w:sz w:val="20"/>
        </w:rPr>
        <w:t xml:space="preserve">have recorded a </w:t>
      </w:r>
      <w:r w:rsidR="00285A16">
        <w:rPr>
          <w:rFonts w:asciiTheme="minorHAnsi" w:hAnsiTheme="minorHAnsi" w:cstheme="minorHAnsi"/>
          <w:sz w:val="20"/>
        </w:rPr>
        <w:t>‘</w:t>
      </w:r>
      <w:r>
        <w:rPr>
          <w:rFonts w:asciiTheme="minorHAnsi" w:hAnsiTheme="minorHAnsi" w:cstheme="minorHAnsi"/>
          <w:sz w:val="20"/>
        </w:rPr>
        <w:t>completion</w:t>
      </w:r>
      <w:r w:rsidR="00285A16">
        <w:rPr>
          <w:rFonts w:asciiTheme="minorHAnsi" w:hAnsiTheme="minorHAnsi" w:cstheme="minorHAnsi"/>
          <w:sz w:val="20"/>
        </w:rPr>
        <w:t>’</w:t>
      </w:r>
      <w:r>
        <w:rPr>
          <w:rFonts w:asciiTheme="minorHAnsi" w:hAnsiTheme="minorHAnsi" w:cstheme="minorHAnsi"/>
          <w:sz w:val="20"/>
        </w:rPr>
        <w:t xml:space="preserve"> for </w:t>
      </w:r>
      <w:r w:rsidRPr="00443172">
        <w:rPr>
          <w:rFonts w:asciiTheme="minorHAnsi" w:hAnsiTheme="minorHAnsi" w:cstheme="minorHAnsi"/>
          <w:sz w:val="20"/>
        </w:rPr>
        <w:t>English Preliminary Unit 1, students will need to have completed the education and assessment program above</w:t>
      </w:r>
      <w:r>
        <w:rPr>
          <w:rFonts w:asciiTheme="minorHAnsi" w:hAnsiTheme="minorHAnsi" w:cstheme="minorHAnsi"/>
          <w:sz w:val="20"/>
        </w:rPr>
        <w:t xml:space="preserve"> which addresses all three unit outcomes at least once</w:t>
      </w:r>
      <w:r w:rsidR="00561544">
        <w:rPr>
          <w:rFonts w:asciiTheme="minorHAnsi" w:hAnsiTheme="minorHAnsi" w:cstheme="minorHAnsi"/>
          <w:sz w:val="20"/>
        </w:rPr>
        <w:t xml:space="preserve"> in</w:t>
      </w:r>
      <w:r w:rsidR="00D778C3">
        <w:rPr>
          <w:rFonts w:asciiTheme="minorHAnsi" w:hAnsiTheme="minorHAnsi" w:cstheme="minorHAnsi"/>
          <w:sz w:val="20"/>
        </w:rPr>
        <w:t xml:space="preserve"> this</w:t>
      </w:r>
      <w:r w:rsidR="00561544">
        <w:rPr>
          <w:rFonts w:asciiTheme="minorHAnsi" w:hAnsiTheme="minorHAnsi" w:cstheme="minorHAnsi"/>
          <w:sz w:val="20"/>
        </w:rPr>
        <w:t xml:space="preserve"> English</w:t>
      </w:r>
      <w:r w:rsidR="008D72FE">
        <w:rPr>
          <w:rFonts w:asciiTheme="minorHAnsi" w:hAnsiTheme="minorHAnsi" w:cstheme="minorHAnsi"/>
          <w:sz w:val="20"/>
        </w:rPr>
        <w:t xml:space="preserve"> unit and all unit content.</w:t>
      </w:r>
      <w:r>
        <w:rPr>
          <w:rFonts w:asciiTheme="minorHAnsi" w:hAnsiTheme="minorHAnsi" w:cstheme="minorHAnsi"/>
          <w:sz w:val="20"/>
        </w:rPr>
        <w:t xml:space="preserve"> </w:t>
      </w:r>
    </w:p>
    <w:p w:rsidR="00285A16" w:rsidRDefault="00285A16">
      <w:pPr>
        <w:spacing w:after="200" w:line="276" w:lineRule="auto"/>
        <w:rPr>
          <w:rFonts w:asciiTheme="minorHAnsi" w:eastAsia="MS Mincho" w:hAnsiTheme="minorHAnsi" w:cstheme="minorHAnsi"/>
          <w:color w:val="342568"/>
          <w:sz w:val="22"/>
          <w:szCs w:val="22"/>
          <w:lang w:val="en-GB" w:eastAsia="ja-JP"/>
        </w:rPr>
      </w:pPr>
      <w:r>
        <w:rPr>
          <w:rFonts w:asciiTheme="minorHAnsi" w:hAnsiTheme="minorHAnsi" w:cstheme="minorHAnsi"/>
          <w:sz w:val="22"/>
          <w:szCs w:val="22"/>
        </w:rPr>
        <w:br w:type="page"/>
      </w:r>
    </w:p>
    <w:p w:rsidR="00DB5929" w:rsidRPr="00285A16" w:rsidRDefault="00DB5929" w:rsidP="00285A16">
      <w:pPr>
        <w:pStyle w:val="Heading2"/>
        <w:spacing w:before="360" w:after="120"/>
        <w:rPr>
          <w:rFonts w:asciiTheme="minorHAnsi" w:hAnsiTheme="minorHAnsi" w:cstheme="minorHAnsi"/>
          <w:sz w:val="22"/>
          <w:szCs w:val="22"/>
        </w:rPr>
      </w:pPr>
      <w:r w:rsidRPr="00285A16">
        <w:rPr>
          <w:rFonts w:asciiTheme="minorHAnsi" w:hAnsiTheme="minorHAnsi" w:cstheme="minorHAnsi"/>
          <w:sz w:val="22"/>
          <w:szCs w:val="22"/>
        </w:rPr>
        <w:lastRenderedPageBreak/>
        <w:t>Unit 2 (notional timeframe only – may take up to whole year)</w:t>
      </w:r>
    </w:p>
    <w:tbl>
      <w:tblPr>
        <w:tblStyle w:val="TableGrid"/>
        <w:tblW w:w="9356" w:type="dxa"/>
        <w:tblInd w:w="-34"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28" w:type="dxa"/>
          <w:bottom w:w="28" w:type="dxa"/>
        </w:tblCellMar>
        <w:tblLook w:val="04A0" w:firstRow="1" w:lastRow="0" w:firstColumn="1" w:lastColumn="0" w:noHBand="0" w:noVBand="1"/>
      </w:tblPr>
      <w:tblGrid>
        <w:gridCol w:w="993"/>
        <w:gridCol w:w="5386"/>
        <w:gridCol w:w="2977"/>
      </w:tblGrid>
      <w:tr w:rsidR="0013470E" w:rsidRPr="0025174E" w:rsidTr="00A1619E">
        <w:trPr>
          <w:tblHeader/>
        </w:trPr>
        <w:tc>
          <w:tcPr>
            <w:tcW w:w="993" w:type="dxa"/>
            <w:tcBorders>
              <w:right w:val="single" w:sz="4" w:space="0" w:color="FFFFFF" w:themeColor="background1"/>
            </w:tcBorders>
            <w:shd w:val="clear" w:color="auto" w:fill="BD9FCF" w:themeFill="accent4"/>
            <w:vAlign w:val="center"/>
            <w:hideMark/>
          </w:tcPr>
          <w:p w:rsidR="0013470E" w:rsidRPr="00324ACE" w:rsidRDefault="0013470E" w:rsidP="0025174E">
            <w:pPr>
              <w:spacing w:before="120" w:after="120"/>
              <w:jc w:val="center"/>
              <w:rPr>
                <w:rFonts w:asciiTheme="minorHAnsi" w:hAnsiTheme="minorHAnsi" w:cs="Arial"/>
                <w:b/>
                <w:color w:val="FFFFFF" w:themeColor="background1"/>
                <w:sz w:val="20"/>
                <w:szCs w:val="20"/>
                <w:lang w:eastAsia="en-US"/>
              </w:rPr>
            </w:pPr>
            <w:r w:rsidRPr="00324ACE">
              <w:rPr>
                <w:rFonts w:asciiTheme="minorHAnsi" w:hAnsiTheme="minorHAnsi" w:cs="Arial"/>
                <w:b/>
                <w:color w:val="FFFFFF" w:themeColor="background1"/>
                <w:sz w:val="20"/>
                <w:szCs w:val="20"/>
                <w:lang w:eastAsia="en-US"/>
              </w:rPr>
              <w:t>Week</w:t>
            </w:r>
          </w:p>
        </w:tc>
        <w:tc>
          <w:tcPr>
            <w:tcW w:w="5386" w:type="dxa"/>
            <w:tcBorders>
              <w:left w:val="single" w:sz="4" w:space="0" w:color="FFFFFF" w:themeColor="background1"/>
            </w:tcBorders>
            <w:shd w:val="clear" w:color="auto" w:fill="BD9FCF" w:themeFill="accent4"/>
            <w:vAlign w:val="center"/>
            <w:hideMark/>
          </w:tcPr>
          <w:p w:rsidR="0013470E" w:rsidRPr="00324ACE" w:rsidRDefault="0013470E" w:rsidP="0025174E">
            <w:pPr>
              <w:spacing w:before="120" w:after="120"/>
              <w:jc w:val="center"/>
              <w:rPr>
                <w:rFonts w:asciiTheme="minorHAnsi" w:hAnsiTheme="minorHAnsi" w:cs="Arial"/>
                <w:b/>
                <w:color w:val="FFFFFF" w:themeColor="background1"/>
                <w:sz w:val="20"/>
                <w:szCs w:val="20"/>
                <w:lang w:eastAsia="en-US"/>
              </w:rPr>
            </w:pPr>
            <w:r w:rsidRPr="00324ACE">
              <w:rPr>
                <w:rFonts w:asciiTheme="minorHAnsi" w:hAnsiTheme="minorHAnsi" w:cs="Arial"/>
                <w:b/>
                <w:color w:val="FFFFFF" w:themeColor="background1"/>
                <w:sz w:val="20"/>
                <w:szCs w:val="20"/>
                <w:lang w:eastAsia="en-US"/>
              </w:rPr>
              <w:t>Key teaching points</w:t>
            </w:r>
          </w:p>
        </w:tc>
        <w:tc>
          <w:tcPr>
            <w:tcW w:w="2977" w:type="dxa"/>
            <w:tcBorders>
              <w:left w:val="single" w:sz="4" w:space="0" w:color="FFFFFF" w:themeColor="background1"/>
            </w:tcBorders>
            <w:shd w:val="clear" w:color="auto" w:fill="BD9FCF" w:themeFill="accent4"/>
          </w:tcPr>
          <w:p w:rsidR="0013470E" w:rsidRPr="00324ACE" w:rsidRDefault="00946263" w:rsidP="0025174E">
            <w:pPr>
              <w:spacing w:before="120" w:after="120"/>
              <w:jc w:val="center"/>
              <w:rPr>
                <w:rFonts w:asciiTheme="minorHAnsi" w:hAnsiTheme="minorHAnsi" w:cs="Arial"/>
                <w:b/>
                <w:color w:val="FFFFFF" w:themeColor="background1"/>
                <w:sz w:val="20"/>
                <w:szCs w:val="20"/>
                <w:lang w:eastAsia="en-US"/>
              </w:rPr>
            </w:pPr>
            <w:r>
              <w:rPr>
                <w:rFonts w:asciiTheme="minorHAnsi" w:hAnsiTheme="minorHAnsi" w:cs="Arial"/>
                <w:b/>
                <w:color w:val="FFFFFF" w:themeColor="background1"/>
                <w:sz w:val="20"/>
                <w:szCs w:val="20"/>
                <w:lang w:eastAsia="en-US"/>
              </w:rPr>
              <w:t>Content</w:t>
            </w:r>
          </w:p>
        </w:tc>
      </w:tr>
      <w:tr w:rsidR="0013470E" w:rsidRPr="0025174E" w:rsidTr="00285A16">
        <w:tc>
          <w:tcPr>
            <w:tcW w:w="993" w:type="dxa"/>
            <w:shd w:val="clear" w:color="auto" w:fill="E4D8EB" w:themeFill="accent4" w:themeFillTint="66"/>
            <w:vAlign w:val="center"/>
            <w:hideMark/>
          </w:tcPr>
          <w:p w:rsidR="0013470E" w:rsidRPr="00324ACE" w:rsidRDefault="0013470E" w:rsidP="0025174E">
            <w:pPr>
              <w:jc w:val="center"/>
              <w:rPr>
                <w:rFonts w:asciiTheme="minorHAnsi" w:hAnsiTheme="minorHAnsi" w:cs="Arial"/>
                <w:sz w:val="20"/>
                <w:szCs w:val="20"/>
                <w:lang w:eastAsia="en-US"/>
              </w:rPr>
            </w:pPr>
            <w:r w:rsidRPr="00324ACE">
              <w:rPr>
                <w:rFonts w:asciiTheme="minorHAnsi" w:hAnsiTheme="minorHAnsi" w:cs="Arial"/>
                <w:sz w:val="20"/>
                <w:szCs w:val="20"/>
                <w:lang w:eastAsia="en-US"/>
              </w:rPr>
              <w:t>1</w:t>
            </w:r>
          </w:p>
        </w:tc>
        <w:tc>
          <w:tcPr>
            <w:tcW w:w="5386" w:type="dxa"/>
          </w:tcPr>
          <w:p w:rsidR="0013470E" w:rsidRPr="00EE3E1A" w:rsidRDefault="00ED02F5" w:rsidP="00EE3E1A">
            <w:pPr>
              <w:spacing w:after="80"/>
              <w:rPr>
                <w:rFonts w:asciiTheme="minorHAnsi" w:hAnsiTheme="minorHAnsi" w:cs="Arial"/>
                <w:sz w:val="20"/>
                <w:szCs w:val="20"/>
                <w:lang w:eastAsia="en-US"/>
              </w:rPr>
            </w:pPr>
            <w:r>
              <w:rPr>
                <w:rFonts w:asciiTheme="minorHAnsi" w:hAnsiTheme="minorHAnsi" w:cs="Arial"/>
                <w:sz w:val="20"/>
                <w:szCs w:val="20"/>
                <w:lang w:eastAsia="en-US"/>
              </w:rPr>
              <w:t>Introduction to S</w:t>
            </w:r>
            <w:r w:rsidR="0013470E" w:rsidRPr="00EE3E1A">
              <w:rPr>
                <w:rFonts w:asciiTheme="minorHAnsi" w:hAnsiTheme="minorHAnsi" w:cs="Arial"/>
                <w:sz w:val="20"/>
                <w:szCs w:val="20"/>
                <w:lang w:eastAsia="en-US"/>
              </w:rPr>
              <w:t>emester 2 tasks, assessment outline and expectations.</w:t>
            </w:r>
          </w:p>
          <w:p w:rsidR="0013470E" w:rsidRPr="00324ACE" w:rsidRDefault="0013470E" w:rsidP="008A669C">
            <w:pPr>
              <w:spacing w:after="80"/>
              <w:rPr>
                <w:rFonts w:asciiTheme="minorHAnsi" w:hAnsiTheme="minorHAnsi" w:cs="Arial"/>
                <w:sz w:val="20"/>
                <w:szCs w:val="20"/>
                <w:lang w:eastAsia="en-US"/>
              </w:rPr>
            </w:pPr>
            <w:r w:rsidRPr="00EE3E1A">
              <w:rPr>
                <w:rFonts w:asciiTheme="minorHAnsi" w:hAnsiTheme="minorHAnsi" w:cs="Arial"/>
                <w:sz w:val="20"/>
                <w:szCs w:val="20"/>
                <w:lang w:eastAsia="en-US"/>
              </w:rPr>
              <w:t xml:space="preserve">Introduction to </w:t>
            </w:r>
            <w:r w:rsidRPr="00E4601D">
              <w:rPr>
                <w:rFonts w:asciiTheme="minorHAnsi" w:hAnsiTheme="minorHAnsi" w:cs="Arial"/>
                <w:b/>
                <w:sz w:val="20"/>
                <w:szCs w:val="20"/>
                <w:lang w:eastAsia="en-US"/>
              </w:rPr>
              <w:t>Task 4</w:t>
            </w:r>
            <w:r w:rsidR="008A669C" w:rsidRPr="008A669C">
              <w:rPr>
                <w:rFonts w:asciiTheme="minorHAnsi" w:hAnsiTheme="minorHAnsi" w:cs="Arial"/>
                <w:b/>
                <w:sz w:val="20"/>
                <w:szCs w:val="20"/>
                <w:lang w:eastAsia="en-US"/>
              </w:rPr>
              <w:t>: Make a film on rules at home.</w:t>
            </w:r>
          </w:p>
        </w:tc>
        <w:tc>
          <w:tcPr>
            <w:tcW w:w="2977" w:type="dxa"/>
          </w:tcPr>
          <w:p w:rsidR="0013470E" w:rsidRPr="00EE3E1A" w:rsidRDefault="0013470E" w:rsidP="00EE3E1A">
            <w:pPr>
              <w:spacing w:after="80"/>
              <w:rPr>
                <w:rFonts w:asciiTheme="minorHAnsi" w:hAnsiTheme="minorHAnsi" w:cs="Arial"/>
                <w:sz w:val="20"/>
                <w:szCs w:val="20"/>
                <w:lang w:eastAsia="en-US"/>
              </w:rPr>
            </w:pPr>
          </w:p>
        </w:tc>
      </w:tr>
      <w:tr w:rsidR="0013470E" w:rsidRPr="0025174E" w:rsidTr="00285A16">
        <w:tc>
          <w:tcPr>
            <w:tcW w:w="993" w:type="dxa"/>
            <w:shd w:val="clear" w:color="auto" w:fill="E4D8EB" w:themeFill="accent4" w:themeFillTint="66"/>
            <w:vAlign w:val="center"/>
            <w:hideMark/>
          </w:tcPr>
          <w:p w:rsidR="0013470E" w:rsidRPr="00324ACE" w:rsidRDefault="0013470E" w:rsidP="0025174E">
            <w:pPr>
              <w:jc w:val="center"/>
              <w:rPr>
                <w:rFonts w:asciiTheme="minorHAnsi" w:hAnsiTheme="minorHAnsi" w:cs="Arial"/>
                <w:sz w:val="20"/>
                <w:szCs w:val="20"/>
                <w:lang w:eastAsia="en-US"/>
              </w:rPr>
            </w:pPr>
            <w:r>
              <w:rPr>
                <w:rFonts w:asciiTheme="minorHAnsi" w:hAnsiTheme="minorHAnsi" w:cs="Arial"/>
                <w:sz w:val="20"/>
                <w:szCs w:val="20"/>
                <w:lang w:eastAsia="en-US"/>
              </w:rPr>
              <w:t>2–5</w:t>
            </w:r>
          </w:p>
        </w:tc>
        <w:tc>
          <w:tcPr>
            <w:tcW w:w="5386" w:type="dxa"/>
          </w:tcPr>
          <w:p w:rsidR="0013470E" w:rsidRPr="00EE3E1A" w:rsidRDefault="0013470E" w:rsidP="00EE3E1A">
            <w:pPr>
              <w:spacing w:after="80"/>
              <w:rPr>
                <w:rFonts w:asciiTheme="minorHAnsi" w:hAnsiTheme="minorHAnsi" w:cs="Arial"/>
                <w:sz w:val="20"/>
                <w:szCs w:val="20"/>
                <w:lang w:eastAsia="en-US"/>
              </w:rPr>
            </w:pPr>
            <w:r w:rsidRPr="00EE3E1A">
              <w:rPr>
                <w:rFonts w:asciiTheme="minorHAnsi" w:hAnsiTheme="minorHAnsi" w:cs="Arial"/>
                <w:sz w:val="20"/>
                <w:szCs w:val="20"/>
                <w:lang w:eastAsia="en-US"/>
              </w:rPr>
              <w:t>Stu</w:t>
            </w:r>
            <w:r w:rsidR="00E17EA5">
              <w:rPr>
                <w:rFonts w:asciiTheme="minorHAnsi" w:hAnsiTheme="minorHAnsi" w:cs="Arial"/>
                <w:sz w:val="20"/>
                <w:szCs w:val="20"/>
                <w:lang w:eastAsia="en-US"/>
              </w:rPr>
              <w:t>dents to view parts of films dealing with</w:t>
            </w:r>
            <w:r w:rsidRPr="00EE3E1A">
              <w:rPr>
                <w:rFonts w:asciiTheme="minorHAnsi" w:hAnsiTheme="minorHAnsi" w:cs="Arial"/>
                <w:sz w:val="20"/>
                <w:szCs w:val="20"/>
                <w:lang w:eastAsia="en-US"/>
              </w:rPr>
              <w:t xml:space="preserve"> problems resulting from different social interactions. Students to participate in a discussion led by the teacher and discuss the choices made by the characters and whether the</w:t>
            </w:r>
            <w:r>
              <w:rPr>
                <w:rFonts w:asciiTheme="minorHAnsi" w:hAnsiTheme="minorHAnsi" w:cs="Arial"/>
                <w:sz w:val="20"/>
                <w:szCs w:val="20"/>
                <w:lang w:eastAsia="en-US"/>
              </w:rPr>
              <w:t xml:space="preserve">y would make the same choices. </w:t>
            </w:r>
          </w:p>
          <w:p w:rsidR="0013470E" w:rsidRPr="00EE3E1A" w:rsidRDefault="0013470E" w:rsidP="00EE3E1A">
            <w:pPr>
              <w:spacing w:after="80"/>
              <w:rPr>
                <w:rFonts w:asciiTheme="minorHAnsi" w:hAnsiTheme="minorHAnsi" w:cs="Arial"/>
                <w:sz w:val="20"/>
                <w:szCs w:val="20"/>
                <w:lang w:eastAsia="en-US"/>
              </w:rPr>
            </w:pPr>
            <w:r w:rsidRPr="00EE3E1A">
              <w:rPr>
                <w:rFonts w:asciiTheme="minorHAnsi" w:hAnsiTheme="minorHAnsi" w:cs="Arial"/>
                <w:sz w:val="20"/>
                <w:szCs w:val="20"/>
                <w:lang w:eastAsia="en-US"/>
              </w:rPr>
              <w:t>Students to identi</w:t>
            </w:r>
            <w:r w:rsidR="00ED02F5">
              <w:rPr>
                <w:rFonts w:asciiTheme="minorHAnsi" w:hAnsiTheme="minorHAnsi" w:cs="Arial"/>
                <w:sz w:val="20"/>
                <w:szCs w:val="20"/>
                <w:lang w:eastAsia="en-US"/>
              </w:rPr>
              <w:t>fy choices made by characters. W</w:t>
            </w:r>
            <w:r w:rsidRPr="00EE3E1A">
              <w:rPr>
                <w:rFonts w:asciiTheme="minorHAnsi" w:hAnsiTheme="minorHAnsi" w:cs="Arial"/>
                <w:sz w:val="20"/>
                <w:szCs w:val="20"/>
                <w:lang w:eastAsia="en-US"/>
              </w:rPr>
              <w:t>hat was t</w:t>
            </w:r>
            <w:r w:rsidR="00E17EA5">
              <w:rPr>
                <w:rFonts w:asciiTheme="minorHAnsi" w:hAnsiTheme="minorHAnsi" w:cs="Arial"/>
                <w:sz w:val="20"/>
                <w:szCs w:val="20"/>
                <w:lang w:eastAsia="en-US"/>
              </w:rPr>
              <w:t>he problem? How was it handled? W</w:t>
            </w:r>
            <w:r w:rsidRPr="00EE3E1A">
              <w:rPr>
                <w:rFonts w:asciiTheme="minorHAnsi" w:hAnsiTheme="minorHAnsi" w:cs="Arial"/>
                <w:sz w:val="20"/>
                <w:szCs w:val="20"/>
                <w:lang w:eastAsia="en-US"/>
              </w:rPr>
              <w:t>hat was the final outcome?</w:t>
            </w:r>
          </w:p>
          <w:p w:rsidR="0013470E" w:rsidRPr="00EE3E1A" w:rsidRDefault="0013470E" w:rsidP="00EE3E1A">
            <w:pPr>
              <w:spacing w:after="80"/>
              <w:rPr>
                <w:rFonts w:asciiTheme="minorHAnsi" w:hAnsiTheme="minorHAnsi" w:cs="Arial"/>
                <w:sz w:val="20"/>
                <w:szCs w:val="20"/>
                <w:lang w:eastAsia="en-US"/>
              </w:rPr>
            </w:pPr>
            <w:r w:rsidRPr="00EE3E1A">
              <w:rPr>
                <w:rFonts w:asciiTheme="minorHAnsi" w:hAnsiTheme="minorHAnsi" w:cs="Arial"/>
                <w:sz w:val="20"/>
                <w:szCs w:val="20"/>
                <w:lang w:eastAsia="en-US"/>
              </w:rPr>
              <w:t>Student</w:t>
            </w:r>
            <w:r w:rsidR="00E17EA5">
              <w:rPr>
                <w:rFonts w:asciiTheme="minorHAnsi" w:hAnsiTheme="minorHAnsi" w:cs="Arial"/>
                <w:sz w:val="20"/>
                <w:szCs w:val="20"/>
                <w:lang w:eastAsia="en-US"/>
              </w:rPr>
              <w:t>s to plan a class or group film</w:t>
            </w:r>
            <w:r w:rsidRPr="00EE3E1A">
              <w:rPr>
                <w:rFonts w:asciiTheme="minorHAnsi" w:hAnsiTheme="minorHAnsi" w:cs="Arial"/>
                <w:sz w:val="20"/>
                <w:szCs w:val="20"/>
                <w:lang w:eastAsia="en-US"/>
              </w:rPr>
              <w:t xml:space="preserve"> based on problems viewed. In groups</w:t>
            </w:r>
            <w:r w:rsidR="00ED02F5">
              <w:rPr>
                <w:rFonts w:asciiTheme="minorHAnsi" w:hAnsiTheme="minorHAnsi" w:cs="Arial"/>
                <w:sz w:val="20"/>
                <w:szCs w:val="20"/>
                <w:lang w:eastAsia="en-US"/>
              </w:rPr>
              <w:t>,</w:t>
            </w:r>
            <w:r w:rsidR="00A91FD1">
              <w:rPr>
                <w:rFonts w:asciiTheme="minorHAnsi" w:hAnsiTheme="minorHAnsi" w:cs="Arial"/>
                <w:sz w:val="20"/>
                <w:szCs w:val="20"/>
                <w:lang w:eastAsia="en-US"/>
              </w:rPr>
              <w:t xml:space="preserve"> students </w:t>
            </w:r>
            <w:r w:rsidRPr="00EE3E1A">
              <w:rPr>
                <w:rFonts w:asciiTheme="minorHAnsi" w:hAnsiTheme="minorHAnsi" w:cs="Arial"/>
                <w:sz w:val="20"/>
                <w:szCs w:val="20"/>
                <w:lang w:eastAsia="en-US"/>
              </w:rPr>
              <w:t>m</w:t>
            </w:r>
            <w:r w:rsidR="00E17EA5">
              <w:rPr>
                <w:rFonts w:asciiTheme="minorHAnsi" w:hAnsiTheme="minorHAnsi" w:cs="Arial"/>
                <w:sz w:val="20"/>
                <w:szCs w:val="20"/>
                <w:lang w:eastAsia="en-US"/>
              </w:rPr>
              <w:t>ake a short film</w:t>
            </w:r>
            <w:r w:rsidRPr="00EE3E1A">
              <w:rPr>
                <w:rFonts w:asciiTheme="minorHAnsi" w:hAnsiTheme="minorHAnsi" w:cs="Arial"/>
                <w:sz w:val="20"/>
                <w:szCs w:val="20"/>
                <w:lang w:eastAsia="en-US"/>
              </w:rPr>
              <w:t>. Students may ch</w:t>
            </w:r>
            <w:r w:rsidR="00E17EA5">
              <w:rPr>
                <w:rFonts w:asciiTheme="minorHAnsi" w:hAnsiTheme="minorHAnsi" w:cs="Arial"/>
                <w:sz w:val="20"/>
                <w:szCs w:val="20"/>
                <w:lang w:eastAsia="en-US"/>
              </w:rPr>
              <w:t>oose a character from the films they viewed</w:t>
            </w:r>
            <w:r w:rsidRPr="00EE3E1A">
              <w:rPr>
                <w:rFonts w:asciiTheme="minorHAnsi" w:hAnsiTheme="minorHAnsi" w:cs="Arial"/>
                <w:sz w:val="20"/>
                <w:szCs w:val="20"/>
                <w:lang w:eastAsia="en-US"/>
              </w:rPr>
              <w:t xml:space="preserve"> </w:t>
            </w:r>
            <w:r w:rsidR="00E17EA5">
              <w:rPr>
                <w:rFonts w:asciiTheme="minorHAnsi" w:hAnsiTheme="minorHAnsi" w:cs="Arial"/>
                <w:sz w:val="20"/>
                <w:szCs w:val="20"/>
                <w:lang w:eastAsia="en-US"/>
              </w:rPr>
              <w:t xml:space="preserve">on </w:t>
            </w:r>
            <w:r w:rsidRPr="00EE3E1A">
              <w:rPr>
                <w:rFonts w:asciiTheme="minorHAnsi" w:hAnsiTheme="minorHAnsi" w:cs="Arial"/>
                <w:sz w:val="20"/>
                <w:szCs w:val="20"/>
                <w:lang w:eastAsia="en-US"/>
              </w:rPr>
              <w:t>who</w:t>
            </w:r>
            <w:r w:rsidR="00E17EA5">
              <w:rPr>
                <w:rFonts w:asciiTheme="minorHAnsi" w:hAnsiTheme="minorHAnsi" w:cs="Arial"/>
                <w:sz w:val="20"/>
                <w:szCs w:val="20"/>
                <w:lang w:eastAsia="en-US"/>
              </w:rPr>
              <w:t>m they would like</w:t>
            </w:r>
            <w:r w:rsidRPr="00EE3E1A">
              <w:rPr>
                <w:rFonts w:asciiTheme="minorHAnsi" w:hAnsiTheme="minorHAnsi" w:cs="Arial"/>
                <w:sz w:val="20"/>
                <w:szCs w:val="20"/>
                <w:lang w:eastAsia="en-US"/>
              </w:rPr>
              <w:t xml:space="preserve"> to base t</w:t>
            </w:r>
            <w:r>
              <w:rPr>
                <w:rFonts w:asciiTheme="minorHAnsi" w:hAnsiTheme="minorHAnsi" w:cs="Arial"/>
                <w:sz w:val="20"/>
                <w:szCs w:val="20"/>
                <w:lang w:eastAsia="en-US"/>
              </w:rPr>
              <w:t>heir class or group production.</w:t>
            </w:r>
          </w:p>
          <w:p w:rsidR="0013470E" w:rsidRPr="00324ACE" w:rsidRDefault="0013470E" w:rsidP="0025174E">
            <w:pPr>
              <w:spacing w:after="80"/>
              <w:rPr>
                <w:rFonts w:asciiTheme="minorHAnsi" w:hAnsiTheme="minorHAnsi" w:cs="Arial"/>
                <w:sz w:val="20"/>
                <w:szCs w:val="20"/>
                <w:lang w:eastAsia="en-US"/>
              </w:rPr>
            </w:pPr>
            <w:r w:rsidRPr="00E4601D">
              <w:rPr>
                <w:rFonts w:asciiTheme="minorHAnsi" w:hAnsiTheme="minorHAnsi" w:cs="Arial"/>
                <w:b/>
                <w:sz w:val="20"/>
                <w:szCs w:val="20"/>
                <w:lang w:eastAsia="en-US"/>
              </w:rPr>
              <w:t>Task 4</w:t>
            </w:r>
            <w:r>
              <w:rPr>
                <w:rFonts w:asciiTheme="minorHAnsi" w:hAnsiTheme="minorHAnsi" w:cs="Arial"/>
                <w:sz w:val="20"/>
                <w:szCs w:val="20"/>
                <w:lang w:eastAsia="en-US"/>
              </w:rPr>
              <w:t xml:space="preserve"> </w:t>
            </w:r>
            <w:r w:rsidRPr="002D2766">
              <w:rPr>
                <w:rFonts w:asciiTheme="minorHAnsi" w:hAnsiTheme="minorHAnsi" w:cs="Arial"/>
                <w:b/>
                <w:sz w:val="20"/>
                <w:szCs w:val="20"/>
                <w:lang w:eastAsia="en-US"/>
              </w:rPr>
              <w:t>due</w:t>
            </w:r>
            <w:r w:rsidR="008A669C" w:rsidRPr="002D2766">
              <w:rPr>
                <w:rFonts w:asciiTheme="minorHAnsi" w:hAnsiTheme="minorHAnsi" w:cs="Arial"/>
                <w:b/>
                <w:sz w:val="20"/>
                <w:szCs w:val="20"/>
                <w:lang w:eastAsia="en-US"/>
              </w:rPr>
              <w:t xml:space="preserve"> Semester 2 Week 5</w:t>
            </w:r>
          </w:p>
        </w:tc>
        <w:tc>
          <w:tcPr>
            <w:tcW w:w="2977" w:type="dxa"/>
          </w:tcPr>
          <w:p w:rsidR="0013470E" w:rsidRPr="00B07645" w:rsidRDefault="00946263" w:rsidP="00946263">
            <w:pPr>
              <w:spacing w:after="80"/>
              <w:rPr>
                <w:rFonts w:asciiTheme="minorHAnsi" w:hAnsiTheme="minorHAnsi" w:cs="Arial"/>
                <w:sz w:val="20"/>
                <w:szCs w:val="20"/>
                <w:lang w:eastAsia="en-US"/>
              </w:rPr>
            </w:pPr>
            <w:r w:rsidRPr="00B07645">
              <w:rPr>
                <w:rFonts w:asciiTheme="minorHAnsi" w:hAnsiTheme="minorHAnsi" w:cs="Arial"/>
                <w:sz w:val="20"/>
                <w:szCs w:val="20"/>
                <w:lang w:eastAsia="en-US"/>
              </w:rPr>
              <w:t>Creating texts using appropriate vocabulary and expression; interpreting and using facial expressions and body language; learning social interaction conventions; engaging with and responding to elements of text; identifying intended audience</w:t>
            </w:r>
            <w:r w:rsidR="008B3F9A" w:rsidRPr="00B07645">
              <w:rPr>
                <w:rFonts w:asciiTheme="minorHAnsi" w:hAnsiTheme="minorHAnsi" w:cs="Arial"/>
                <w:sz w:val="20"/>
                <w:szCs w:val="20"/>
                <w:lang w:eastAsia="en-US"/>
              </w:rPr>
              <w:t xml:space="preserve">; </w:t>
            </w:r>
            <w:r w:rsidR="008B3F9A" w:rsidRPr="00B07645">
              <w:rPr>
                <w:rFonts w:asciiTheme="minorHAnsi" w:hAnsiTheme="minorHAnsi" w:cstheme="minorHAnsi"/>
                <w:sz w:val="20"/>
                <w:szCs w:val="20"/>
              </w:rPr>
              <w:t>giving attention to information, objects, people, actions, emotions, events, places; responding to language used by others.</w:t>
            </w:r>
          </w:p>
        </w:tc>
      </w:tr>
      <w:tr w:rsidR="0013470E" w:rsidRPr="0025174E" w:rsidTr="00285A16">
        <w:tc>
          <w:tcPr>
            <w:tcW w:w="993" w:type="dxa"/>
            <w:shd w:val="clear" w:color="auto" w:fill="E4D8EB" w:themeFill="accent4" w:themeFillTint="66"/>
            <w:vAlign w:val="center"/>
            <w:hideMark/>
          </w:tcPr>
          <w:p w:rsidR="0013470E" w:rsidRPr="00324ACE" w:rsidRDefault="0013470E" w:rsidP="00EE3E1A">
            <w:pPr>
              <w:jc w:val="center"/>
              <w:rPr>
                <w:rFonts w:asciiTheme="minorHAnsi" w:hAnsiTheme="minorHAnsi" w:cs="Arial"/>
                <w:sz w:val="20"/>
                <w:szCs w:val="20"/>
                <w:lang w:eastAsia="en-US"/>
              </w:rPr>
            </w:pPr>
            <w:r>
              <w:rPr>
                <w:rFonts w:asciiTheme="minorHAnsi" w:hAnsiTheme="minorHAnsi" w:cs="Arial"/>
                <w:sz w:val="20"/>
                <w:szCs w:val="20"/>
                <w:lang w:eastAsia="en-US"/>
              </w:rPr>
              <w:t>6</w:t>
            </w:r>
            <w:r w:rsidRPr="00324ACE">
              <w:rPr>
                <w:rFonts w:asciiTheme="minorHAnsi" w:hAnsiTheme="minorHAnsi" w:cs="Arial"/>
                <w:sz w:val="20"/>
                <w:szCs w:val="20"/>
                <w:lang w:eastAsia="en-US"/>
              </w:rPr>
              <w:t>–</w:t>
            </w:r>
            <w:r>
              <w:rPr>
                <w:rFonts w:asciiTheme="minorHAnsi" w:hAnsiTheme="minorHAnsi" w:cs="Arial"/>
                <w:sz w:val="20"/>
                <w:szCs w:val="20"/>
                <w:lang w:eastAsia="en-US"/>
              </w:rPr>
              <w:t>8</w:t>
            </w:r>
          </w:p>
        </w:tc>
        <w:tc>
          <w:tcPr>
            <w:tcW w:w="5386" w:type="dxa"/>
          </w:tcPr>
          <w:p w:rsidR="0013470E" w:rsidRPr="00EE3E1A" w:rsidRDefault="0013470E" w:rsidP="00EE3E1A">
            <w:pPr>
              <w:spacing w:after="80"/>
              <w:rPr>
                <w:rFonts w:asciiTheme="minorHAnsi" w:hAnsiTheme="minorHAnsi" w:cs="Arial"/>
                <w:sz w:val="20"/>
                <w:szCs w:val="20"/>
                <w:lang w:eastAsia="en-US"/>
              </w:rPr>
            </w:pPr>
            <w:r w:rsidRPr="00EE3E1A">
              <w:rPr>
                <w:rFonts w:asciiTheme="minorHAnsi" w:hAnsiTheme="minorHAnsi" w:cs="Arial"/>
                <w:sz w:val="20"/>
                <w:szCs w:val="20"/>
                <w:lang w:eastAsia="en-US"/>
              </w:rPr>
              <w:t xml:space="preserve">Teachers to present students with </w:t>
            </w:r>
            <w:r w:rsidR="00A91FD1">
              <w:rPr>
                <w:rFonts w:asciiTheme="minorHAnsi" w:hAnsiTheme="minorHAnsi" w:cs="Arial"/>
                <w:sz w:val="20"/>
                <w:szCs w:val="20"/>
                <w:lang w:eastAsia="en-US"/>
              </w:rPr>
              <w:t xml:space="preserve">scenarios </w:t>
            </w:r>
            <w:r w:rsidRPr="00EE3E1A">
              <w:rPr>
                <w:rFonts w:asciiTheme="minorHAnsi" w:hAnsiTheme="minorHAnsi" w:cs="Arial"/>
                <w:sz w:val="20"/>
                <w:szCs w:val="20"/>
                <w:lang w:eastAsia="en-US"/>
              </w:rPr>
              <w:t xml:space="preserve">where people have failed to adhere to rules and have suffered consequences for their actions. Questions for a discussion: Are there common social expectations? Why might people’s views differ? Are some rules meant to be broken? </w:t>
            </w:r>
          </w:p>
          <w:p w:rsidR="0013470E" w:rsidRPr="00EE3E1A" w:rsidRDefault="0013470E" w:rsidP="00EE3E1A">
            <w:pPr>
              <w:spacing w:after="80"/>
              <w:rPr>
                <w:rFonts w:asciiTheme="minorHAnsi" w:hAnsiTheme="minorHAnsi" w:cs="Arial"/>
                <w:sz w:val="20"/>
                <w:szCs w:val="20"/>
                <w:lang w:eastAsia="en-US"/>
              </w:rPr>
            </w:pPr>
            <w:r w:rsidRPr="00EE3E1A">
              <w:rPr>
                <w:rFonts w:asciiTheme="minorHAnsi" w:hAnsiTheme="minorHAnsi" w:cs="Arial"/>
                <w:sz w:val="20"/>
                <w:szCs w:val="20"/>
                <w:lang w:eastAsia="en-US"/>
              </w:rPr>
              <w:t>Teacher to provide students with an artic</w:t>
            </w:r>
            <w:r w:rsidR="00A91FD1">
              <w:rPr>
                <w:rFonts w:asciiTheme="minorHAnsi" w:hAnsiTheme="minorHAnsi" w:cs="Arial"/>
                <w:sz w:val="20"/>
                <w:szCs w:val="20"/>
                <w:lang w:eastAsia="en-US"/>
              </w:rPr>
              <w:t>le about a person/group that</w:t>
            </w:r>
            <w:r w:rsidR="007A2BBA">
              <w:rPr>
                <w:rFonts w:asciiTheme="minorHAnsi" w:hAnsiTheme="minorHAnsi" w:cs="Arial"/>
                <w:sz w:val="20"/>
                <w:szCs w:val="20"/>
                <w:lang w:eastAsia="en-US"/>
              </w:rPr>
              <w:t xml:space="preserve"> has</w:t>
            </w:r>
            <w:r w:rsidRPr="00EE3E1A">
              <w:rPr>
                <w:rFonts w:asciiTheme="minorHAnsi" w:hAnsiTheme="minorHAnsi" w:cs="Arial"/>
                <w:sz w:val="20"/>
                <w:szCs w:val="20"/>
                <w:lang w:eastAsia="en-US"/>
              </w:rPr>
              <w:t xml:space="preserve"> suffered consequences for not adhering to a rule.</w:t>
            </w:r>
            <w:r w:rsidR="005037E8">
              <w:rPr>
                <w:rFonts w:asciiTheme="minorHAnsi" w:hAnsiTheme="minorHAnsi" w:cs="Arial"/>
                <w:sz w:val="20"/>
                <w:szCs w:val="20"/>
                <w:lang w:eastAsia="en-US"/>
              </w:rPr>
              <w:t xml:space="preserve"> </w:t>
            </w:r>
            <w:r w:rsidRPr="00EE3E1A">
              <w:rPr>
                <w:rFonts w:asciiTheme="minorHAnsi" w:hAnsiTheme="minorHAnsi" w:cs="Arial"/>
                <w:sz w:val="20"/>
                <w:szCs w:val="20"/>
                <w:lang w:eastAsia="en-US"/>
              </w:rPr>
              <w:t>Read the article as a group and discuss.</w:t>
            </w:r>
          </w:p>
          <w:p w:rsidR="00946263" w:rsidRDefault="0013470E" w:rsidP="00EE3E1A">
            <w:pPr>
              <w:spacing w:after="80"/>
              <w:rPr>
                <w:rFonts w:asciiTheme="minorHAnsi" w:hAnsiTheme="minorHAnsi" w:cs="Arial"/>
                <w:sz w:val="20"/>
                <w:szCs w:val="20"/>
                <w:lang w:eastAsia="en-US"/>
              </w:rPr>
            </w:pPr>
            <w:r w:rsidRPr="00EE3E1A">
              <w:rPr>
                <w:rFonts w:asciiTheme="minorHAnsi" w:hAnsiTheme="minorHAnsi" w:cs="Arial"/>
                <w:sz w:val="20"/>
                <w:szCs w:val="20"/>
                <w:lang w:eastAsia="en-US"/>
              </w:rPr>
              <w:t xml:space="preserve">Students to locate and read other articles about rules not being followed. Questions for discussion: </w:t>
            </w:r>
          </w:p>
          <w:p w:rsidR="0013470E" w:rsidRPr="00946263" w:rsidRDefault="00946263" w:rsidP="00946263">
            <w:pPr>
              <w:pStyle w:val="ListParagraph"/>
              <w:numPr>
                <w:ilvl w:val="0"/>
                <w:numId w:val="7"/>
              </w:numPr>
              <w:spacing w:after="80"/>
              <w:rPr>
                <w:rFonts w:asciiTheme="minorHAnsi" w:hAnsiTheme="minorHAnsi" w:cs="Arial"/>
                <w:sz w:val="20"/>
                <w:szCs w:val="20"/>
                <w:lang w:eastAsia="en-US"/>
              </w:rPr>
            </w:pPr>
            <w:r w:rsidRPr="00946263">
              <w:rPr>
                <w:rFonts w:asciiTheme="minorHAnsi" w:hAnsiTheme="minorHAnsi" w:cs="Arial"/>
                <w:sz w:val="20"/>
                <w:szCs w:val="20"/>
                <w:lang w:eastAsia="en-US"/>
              </w:rPr>
              <w:t>W</w:t>
            </w:r>
            <w:r w:rsidR="0013470E" w:rsidRPr="00946263">
              <w:rPr>
                <w:rFonts w:asciiTheme="minorHAnsi" w:hAnsiTheme="minorHAnsi" w:cs="Arial"/>
                <w:sz w:val="20"/>
                <w:szCs w:val="20"/>
                <w:lang w:eastAsia="en-US"/>
              </w:rPr>
              <w:t>ho is the article about?</w:t>
            </w:r>
          </w:p>
          <w:p w:rsidR="0013470E" w:rsidRPr="00946263" w:rsidRDefault="0013470E" w:rsidP="00946263">
            <w:pPr>
              <w:pStyle w:val="ListParagraph"/>
              <w:numPr>
                <w:ilvl w:val="0"/>
                <w:numId w:val="7"/>
              </w:numPr>
              <w:spacing w:after="80"/>
              <w:rPr>
                <w:rFonts w:asciiTheme="minorHAnsi" w:hAnsiTheme="minorHAnsi" w:cs="Arial"/>
                <w:sz w:val="20"/>
                <w:szCs w:val="20"/>
                <w:lang w:eastAsia="en-US"/>
              </w:rPr>
            </w:pPr>
            <w:r w:rsidRPr="00946263">
              <w:rPr>
                <w:rFonts w:asciiTheme="minorHAnsi" w:hAnsiTheme="minorHAnsi" w:cs="Arial"/>
                <w:sz w:val="20"/>
                <w:szCs w:val="20"/>
                <w:lang w:eastAsia="en-US"/>
              </w:rPr>
              <w:t>What rule was broken?</w:t>
            </w:r>
          </w:p>
          <w:p w:rsidR="0013470E" w:rsidRPr="00946263" w:rsidRDefault="0013470E" w:rsidP="00946263">
            <w:pPr>
              <w:pStyle w:val="ListParagraph"/>
              <w:numPr>
                <w:ilvl w:val="0"/>
                <w:numId w:val="7"/>
              </w:numPr>
              <w:spacing w:after="80"/>
              <w:rPr>
                <w:rFonts w:asciiTheme="minorHAnsi" w:hAnsiTheme="minorHAnsi" w:cs="Arial"/>
                <w:sz w:val="20"/>
                <w:szCs w:val="20"/>
                <w:lang w:eastAsia="en-US"/>
              </w:rPr>
            </w:pPr>
            <w:r w:rsidRPr="00946263">
              <w:rPr>
                <w:rFonts w:asciiTheme="minorHAnsi" w:hAnsiTheme="minorHAnsi" w:cs="Arial"/>
                <w:sz w:val="20"/>
                <w:szCs w:val="20"/>
                <w:lang w:eastAsia="en-US"/>
              </w:rPr>
              <w:t>What was the consequence?</w:t>
            </w:r>
          </w:p>
          <w:p w:rsidR="0013470E" w:rsidRPr="00946263" w:rsidRDefault="0013470E" w:rsidP="00946263">
            <w:pPr>
              <w:pStyle w:val="ListParagraph"/>
              <w:numPr>
                <w:ilvl w:val="0"/>
                <w:numId w:val="7"/>
              </w:numPr>
              <w:spacing w:after="80"/>
              <w:rPr>
                <w:rFonts w:asciiTheme="minorHAnsi" w:hAnsiTheme="minorHAnsi" w:cs="Arial"/>
                <w:sz w:val="20"/>
                <w:szCs w:val="20"/>
                <w:lang w:eastAsia="en-US"/>
              </w:rPr>
            </w:pPr>
            <w:r w:rsidRPr="00946263">
              <w:rPr>
                <w:rFonts w:asciiTheme="minorHAnsi" w:hAnsiTheme="minorHAnsi" w:cs="Arial"/>
                <w:sz w:val="20"/>
                <w:szCs w:val="20"/>
                <w:lang w:eastAsia="en-US"/>
              </w:rPr>
              <w:t>Was this fair?</w:t>
            </w:r>
          </w:p>
        </w:tc>
        <w:tc>
          <w:tcPr>
            <w:tcW w:w="2977" w:type="dxa"/>
          </w:tcPr>
          <w:p w:rsidR="0013470E" w:rsidRPr="00EE3E1A" w:rsidRDefault="0013470E" w:rsidP="00EE3E1A">
            <w:pPr>
              <w:spacing w:after="80"/>
              <w:rPr>
                <w:rFonts w:asciiTheme="minorHAnsi" w:hAnsiTheme="minorHAnsi" w:cs="Arial"/>
                <w:sz w:val="20"/>
                <w:szCs w:val="20"/>
                <w:lang w:eastAsia="en-US"/>
              </w:rPr>
            </w:pPr>
          </w:p>
        </w:tc>
      </w:tr>
      <w:tr w:rsidR="0013470E" w:rsidRPr="0025174E" w:rsidTr="00285A16">
        <w:tc>
          <w:tcPr>
            <w:tcW w:w="993" w:type="dxa"/>
            <w:shd w:val="clear" w:color="auto" w:fill="E4D8EB" w:themeFill="accent4" w:themeFillTint="66"/>
            <w:vAlign w:val="center"/>
            <w:hideMark/>
          </w:tcPr>
          <w:p w:rsidR="0013470E" w:rsidRPr="00324ACE" w:rsidRDefault="0013470E" w:rsidP="00EE3E1A">
            <w:pPr>
              <w:jc w:val="center"/>
              <w:rPr>
                <w:rFonts w:asciiTheme="minorHAnsi" w:hAnsiTheme="minorHAnsi" w:cs="Arial"/>
                <w:sz w:val="20"/>
                <w:szCs w:val="20"/>
                <w:lang w:eastAsia="en-US"/>
              </w:rPr>
            </w:pPr>
            <w:r>
              <w:rPr>
                <w:rFonts w:asciiTheme="minorHAnsi" w:hAnsiTheme="minorHAnsi" w:cs="Arial"/>
                <w:sz w:val="20"/>
                <w:szCs w:val="20"/>
                <w:lang w:eastAsia="en-US"/>
              </w:rPr>
              <w:t>9</w:t>
            </w:r>
            <w:r w:rsidRPr="00324ACE">
              <w:rPr>
                <w:rFonts w:asciiTheme="minorHAnsi" w:hAnsiTheme="minorHAnsi" w:cs="Arial"/>
                <w:sz w:val="20"/>
                <w:szCs w:val="20"/>
                <w:lang w:eastAsia="en-US"/>
              </w:rPr>
              <w:t>–1</w:t>
            </w:r>
            <w:r>
              <w:rPr>
                <w:rFonts w:asciiTheme="minorHAnsi" w:hAnsiTheme="minorHAnsi" w:cs="Arial"/>
                <w:sz w:val="20"/>
                <w:szCs w:val="20"/>
                <w:lang w:eastAsia="en-US"/>
              </w:rPr>
              <w:t>3</w:t>
            </w:r>
          </w:p>
        </w:tc>
        <w:tc>
          <w:tcPr>
            <w:tcW w:w="5386" w:type="dxa"/>
          </w:tcPr>
          <w:p w:rsidR="0013470E" w:rsidRPr="00EE3E1A" w:rsidRDefault="0013470E" w:rsidP="00EE3E1A">
            <w:pPr>
              <w:spacing w:after="80"/>
              <w:rPr>
                <w:rFonts w:asciiTheme="minorHAnsi" w:hAnsiTheme="minorHAnsi" w:cs="Arial"/>
                <w:sz w:val="20"/>
                <w:szCs w:val="20"/>
                <w:lang w:eastAsia="en-US"/>
              </w:rPr>
            </w:pPr>
            <w:r w:rsidRPr="00EE3E1A">
              <w:rPr>
                <w:rFonts w:asciiTheme="minorHAnsi" w:hAnsiTheme="minorHAnsi" w:cs="Arial"/>
                <w:sz w:val="20"/>
                <w:szCs w:val="20"/>
                <w:lang w:eastAsia="en-US"/>
              </w:rPr>
              <w:t xml:space="preserve">Introduction to </w:t>
            </w:r>
            <w:r w:rsidRPr="007F7DA0">
              <w:rPr>
                <w:rFonts w:asciiTheme="minorHAnsi" w:hAnsiTheme="minorHAnsi" w:cs="Arial"/>
                <w:b/>
                <w:sz w:val="20"/>
                <w:szCs w:val="20"/>
                <w:lang w:eastAsia="en-US"/>
              </w:rPr>
              <w:t>Task 5</w:t>
            </w:r>
            <w:r w:rsidR="007F7DA0">
              <w:rPr>
                <w:rFonts w:asciiTheme="minorHAnsi" w:hAnsiTheme="minorHAnsi" w:cs="Arial"/>
                <w:b/>
                <w:sz w:val="20"/>
                <w:szCs w:val="20"/>
                <w:lang w:eastAsia="en-US"/>
              </w:rPr>
              <w:t>:</w:t>
            </w:r>
            <w:r w:rsidR="008A669C" w:rsidRPr="007F7DA0">
              <w:rPr>
                <w:rFonts w:asciiTheme="minorHAnsi" w:hAnsiTheme="minorHAnsi" w:cs="Arial"/>
                <w:b/>
                <w:sz w:val="20"/>
                <w:szCs w:val="20"/>
                <w:lang w:eastAsia="en-US"/>
              </w:rPr>
              <w:t xml:space="preserve"> Create a comic strip</w:t>
            </w:r>
            <w:r w:rsidR="007F7DA0" w:rsidRPr="007F7DA0">
              <w:rPr>
                <w:rFonts w:asciiTheme="minorHAnsi" w:hAnsiTheme="minorHAnsi" w:cs="Arial"/>
                <w:b/>
                <w:sz w:val="20"/>
                <w:szCs w:val="20"/>
                <w:lang w:eastAsia="en-US"/>
              </w:rPr>
              <w:t xml:space="preserve"> on consequences</w:t>
            </w:r>
            <w:r w:rsidR="007F7DA0">
              <w:rPr>
                <w:rFonts w:asciiTheme="minorHAnsi" w:hAnsiTheme="minorHAnsi" w:cs="Arial"/>
                <w:b/>
                <w:sz w:val="20"/>
                <w:szCs w:val="20"/>
                <w:lang w:eastAsia="en-US"/>
              </w:rPr>
              <w:t xml:space="preserve">. </w:t>
            </w:r>
            <w:r w:rsidRPr="00EE3E1A">
              <w:rPr>
                <w:rFonts w:asciiTheme="minorHAnsi" w:hAnsiTheme="minorHAnsi" w:cs="Arial"/>
                <w:sz w:val="20"/>
                <w:szCs w:val="20"/>
                <w:lang w:eastAsia="en-US"/>
              </w:rPr>
              <w:t>Create a comic strip/drawing or o</w:t>
            </w:r>
            <w:r w:rsidR="00DB06A1">
              <w:rPr>
                <w:rFonts w:asciiTheme="minorHAnsi" w:hAnsiTheme="minorHAnsi" w:cs="Arial"/>
                <w:sz w:val="20"/>
                <w:szCs w:val="20"/>
                <w:lang w:eastAsia="en-US"/>
              </w:rPr>
              <w:t>ther multimodal text</w:t>
            </w:r>
            <w:r w:rsidRPr="00EE3E1A">
              <w:rPr>
                <w:rFonts w:asciiTheme="minorHAnsi" w:hAnsiTheme="minorHAnsi" w:cs="Arial"/>
                <w:sz w:val="20"/>
                <w:szCs w:val="20"/>
                <w:lang w:eastAsia="en-US"/>
              </w:rPr>
              <w:t xml:space="preserve"> about people who have suffered consequences for not adhering to society’s expectations.</w:t>
            </w:r>
          </w:p>
          <w:p w:rsidR="0013470E" w:rsidRPr="00EE3E1A" w:rsidRDefault="0013470E" w:rsidP="00EE3E1A">
            <w:pPr>
              <w:spacing w:after="80"/>
              <w:rPr>
                <w:rFonts w:asciiTheme="minorHAnsi" w:hAnsiTheme="minorHAnsi" w:cs="Arial"/>
                <w:sz w:val="20"/>
                <w:szCs w:val="20"/>
                <w:lang w:eastAsia="en-US"/>
              </w:rPr>
            </w:pPr>
            <w:r w:rsidRPr="00EE3E1A">
              <w:rPr>
                <w:rFonts w:asciiTheme="minorHAnsi" w:hAnsiTheme="minorHAnsi" w:cs="Arial"/>
                <w:sz w:val="20"/>
                <w:szCs w:val="20"/>
                <w:lang w:eastAsia="en-US"/>
              </w:rPr>
              <w:t>Points to consider:</w:t>
            </w:r>
          </w:p>
          <w:p w:rsidR="0013470E" w:rsidRPr="00946263" w:rsidRDefault="0013470E" w:rsidP="00946263">
            <w:pPr>
              <w:pStyle w:val="ListParagraph"/>
              <w:numPr>
                <w:ilvl w:val="0"/>
                <w:numId w:val="6"/>
              </w:numPr>
              <w:spacing w:after="80"/>
              <w:rPr>
                <w:rFonts w:asciiTheme="minorHAnsi" w:hAnsiTheme="minorHAnsi" w:cs="Arial"/>
                <w:sz w:val="20"/>
                <w:szCs w:val="20"/>
                <w:lang w:eastAsia="en-US"/>
              </w:rPr>
            </w:pPr>
            <w:r w:rsidRPr="00946263">
              <w:rPr>
                <w:rFonts w:asciiTheme="minorHAnsi" w:hAnsiTheme="minorHAnsi" w:cs="Arial"/>
                <w:sz w:val="20"/>
                <w:szCs w:val="20"/>
                <w:lang w:eastAsia="en-US"/>
              </w:rPr>
              <w:t>in society</w:t>
            </w:r>
            <w:r w:rsidR="00A91FD1">
              <w:rPr>
                <w:rFonts w:asciiTheme="minorHAnsi" w:hAnsiTheme="minorHAnsi" w:cs="Arial"/>
                <w:sz w:val="20"/>
                <w:szCs w:val="20"/>
                <w:lang w:eastAsia="en-US"/>
              </w:rPr>
              <w:t>,</w:t>
            </w:r>
            <w:r w:rsidRPr="00946263">
              <w:rPr>
                <w:rFonts w:asciiTheme="minorHAnsi" w:hAnsiTheme="minorHAnsi" w:cs="Arial"/>
                <w:sz w:val="20"/>
                <w:szCs w:val="20"/>
                <w:lang w:eastAsia="en-US"/>
              </w:rPr>
              <w:t xml:space="preserve"> there are rules and expectations that people have to follow</w:t>
            </w:r>
          </w:p>
          <w:p w:rsidR="0013470E" w:rsidRPr="00946263" w:rsidRDefault="0013470E" w:rsidP="00946263">
            <w:pPr>
              <w:pStyle w:val="ListParagraph"/>
              <w:numPr>
                <w:ilvl w:val="0"/>
                <w:numId w:val="6"/>
              </w:numPr>
              <w:spacing w:after="80"/>
              <w:rPr>
                <w:rFonts w:asciiTheme="minorHAnsi" w:hAnsiTheme="minorHAnsi" w:cs="Arial"/>
                <w:sz w:val="20"/>
                <w:szCs w:val="20"/>
                <w:lang w:eastAsia="en-US"/>
              </w:rPr>
            </w:pPr>
            <w:r w:rsidRPr="00946263">
              <w:rPr>
                <w:rFonts w:asciiTheme="minorHAnsi" w:hAnsiTheme="minorHAnsi" w:cs="Arial"/>
                <w:sz w:val="20"/>
                <w:szCs w:val="20"/>
                <w:lang w:eastAsia="en-US"/>
              </w:rPr>
              <w:t>there are consequences for people who break rules</w:t>
            </w:r>
          </w:p>
          <w:p w:rsidR="0013470E" w:rsidRPr="00946263" w:rsidRDefault="0013470E" w:rsidP="00946263">
            <w:pPr>
              <w:pStyle w:val="ListParagraph"/>
              <w:numPr>
                <w:ilvl w:val="0"/>
                <w:numId w:val="6"/>
              </w:numPr>
              <w:spacing w:after="80"/>
              <w:rPr>
                <w:rFonts w:asciiTheme="minorHAnsi" w:hAnsiTheme="minorHAnsi" w:cs="Arial"/>
                <w:sz w:val="20"/>
                <w:szCs w:val="20"/>
                <w:lang w:eastAsia="en-US"/>
              </w:rPr>
            </w:pPr>
            <w:r w:rsidRPr="00946263">
              <w:rPr>
                <w:rFonts w:asciiTheme="minorHAnsi" w:hAnsiTheme="minorHAnsi" w:cs="Arial"/>
                <w:sz w:val="20"/>
                <w:szCs w:val="20"/>
                <w:lang w:eastAsia="en-US"/>
              </w:rPr>
              <w:t>people do not always agree on whether the consequences are fair or not fair</w:t>
            </w:r>
          </w:p>
          <w:p w:rsidR="0013470E" w:rsidRPr="00946263" w:rsidRDefault="0013470E" w:rsidP="00946263">
            <w:pPr>
              <w:pStyle w:val="ListParagraph"/>
              <w:numPr>
                <w:ilvl w:val="0"/>
                <w:numId w:val="6"/>
              </w:numPr>
              <w:spacing w:after="80"/>
              <w:rPr>
                <w:rFonts w:asciiTheme="minorHAnsi" w:hAnsiTheme="minorHAnsi" w:cs="Arial"/>
                <w:sz w:val="20"/>
                <w:szCs w:val="20"/>
                <w:lang w:eastAsia="en-US"/>
              </w:rPr>
            </w:pPr>
            <w:r w:rsidRPr="00946263">
              <w:rPr>
                <w:rFonts w:asciiTheme="minorHAnsi" w:hAnsiTheme="minorHAnsi" w:cs="Arial"/>
                <w:sz w:val="20"/>
                <w:szCs w:val="20"/>
                <w:lang w:eastAsia="en-US"/>
              </w:rPr>
              <w:t>people’s views are often influenced by their age, sex, family</w:t>
            </w:r>
          </w:p>
          <w:p w:rsidR="0013470E" w:rsidRPr="00EE3E1A" w:rsidRDefault="0013470E" w:rsidP="00EE3E1A">
            <w:pPr>
              <w:spacing w:after="80"/>
              <w:rPr>
                <w:rFonts w:asciiTheme="minorHAnsi" w:hAnsiTheme="minorHAnsi" w:cs="Arial"/>
                <w:sz w:val="20"/>
                <w:szCs w:val="20"/>
                <w:lang w:eastAsia="en-US"/>
              </w:rPr>
            </w:pPr>
            <w:r w:rsidRPr="00EE3E1A">
              <w:rPr>
                <w:rFonts w:asciiTheme="minorHAnsi" w:hAnsiTheme="minorHAnsi" w:cs="Arial"/>
                <w:sz w:val="20"/>
                <w:szCs w:val="20"/>
                <w:lang w:eastAsia="en-US"/>
              </w:rPr>
              <w:t xml:space="preserve">Students work on how to locate different resources, </w:t>
            </w:r>
            <w:r w:rsidR="00DB06A1">
              <w:rPr>
                <w:rFonts w:asciiTheme="minorHAnsi" w:hAnsiTheme="minorHAnsi" w:cs="Arial"/>
                <w:sz w:val="20"/>
                <w:szCs w:val="20"/>
                <w:lang w:eastAsia="en-US"/>
              </w:rPr>
              <w:t>practise their written communication skills and their</w:t>
            </w:r>
            <w:r w:rsidRPr="00EE3E1A">
              <w:rPr>
                <w:rFonts w:asciiTheme="minorHAnsi" w:hAnsiTheme="minorHAnsi" w:cs="Arial"/>
                <w:sz w:val="20"/>
                <w:szCs w:val="20"/>
                <w:lang w:eastAsia="en-US"/>
              </w:rPr>
              <w:t xml:space="preserve"> reading skills</w:t>
            </w:r>
            <w:r w:rsidR="00DB06A1">
              <w:rPr>
                <w:rFonts w:asciiTheme="minorHAnsi" w:hAnsiTheme="minorHAnsi" w:cs="Arial"/>
                <w:sz w:val="20"/>
                <w:szCs w:val="20"/>
                <w:lang w:eastAsia="en-US"/>
              </w:rPr>
              <w:t>.</w:t>
            </w:r>
          </w:p>
          <w:p w:rsidR="0013470E" w:rsidRPr="00324ACE" w:rsidRDefault="0013470E" w:rsidP="00EE3E1A">
            <w:pPr>
              <w:spacing w:after="80"/>
              <w:rPr>
                <w:rFonts w:asciiTheme="minorHAnsi" w:hAnsiTheme="minorHAnsi" w:cs="Arial"/>
                <w:sz w:val="20"/>
                <w:szCs w:val="20"/>
                <w:lang w:eastAsia="en-US"/>
              </w:rPr>
            </w:pPr>
            <w:r w:rsidRPr="00E4601D">
              <w:rPr>
                <w:rFonts w:asciiTheme="minorHAnsi" w:hAnsiTheme="minorHAnsi" w:cs="Arial"/>
                <w:b/>
                <w:sz w:val="20"/>
                <w:szCs w:val="20"/>
                <w:lang w:eastAsia="en-US"/>
              </w:rPr>
              <w:t>Task 5</w:t>
            </w:r>
            <w:r w:rsidRPr="00EE3E1A">
              <w:rPr>
                <w:rFonts w:asciiTheme="minorHAnsi" w:hAnsiTheme="minorHAnsi" w:cs="Arial"/>
                <w:sz w:val="20"/>
                <w:szCs w:val="20"/>
                <w:lang w:eastAsia="en-US"/>
              </w:rPr>
              <w:t xml:space="preserve"> </w:t>
            </w:r>
            <w:r w:rsidRPr="002D2766">
              <w:rPr>
                <w:rFonts w:asciiTheme="minorHAnsi" w:hAnsiTheme="minorHAnsi" w:cs="Arial"/>
                <w:b/>
                <w:sz w:val="20"/>
                <w:szCs w:val="20"/>
                <w:lang w:eastAsia="en-US"/>
              </w:rPr>
              <w:t>due</w:t>
            </w:r>
            <w:r w:rsidR="008A669C" w:rsidRPr="002D2766">
              <w:rPr>
                <w:rFonts w:asciiTheme="minorHAnsi" w:hAnsiTheme="minorHAnsi" w:cs="Arial"/>
                <w:b/>
                <w:sz w:val="20"/>
                <w:szCs w:val="20"/>
                <w:lang w:eastAsia="en-US"/>
              </w:rPr>
              <w:t xml:space="preserve"> Semester 2 Week 13</w:t>
            </w:r>
          </w:p>
        </w:tc>
        <w:tc>
          <w:tcPr>
            <w:tcW w:w="2977" w:type="dxa"/>
          </w:tcPr>
          <w:p w:rsidR="0013470E" w:rsidRPr="00B07645" w:rsidRDefault="00BC415E" w:rsidP="00BC415E">
            <w:pPr>
              <w:spacing w:after="80"/>
              <w:rPr>
                <w:rFonts w:asciiTheme="minorHAnsi" w:hAnsiTheme="minorHAnsi" w:cs="Arial"/>
                <w:sz w:val="20"/>
                <w:szCs w:val="20"/>
                <w:lang w:eastAsia="en-US"/>
              </w:rPr>
            </w:pPr>
            <w:r w:rsidRPr="00B07645">
              <w:rPr>
                <w:rFonts w:asciiTheme="minorHAnsi" w:hAnsiTheme="minorHAnsi" w:cs="Arial"/>
                <w:sz w:val="20"/>
                <w:szCs w:val="20"/>
                <w:lang w:eastAsia="en-US"/>
              </w:rPr>
              <w:t xml:space="preserve">Creating texts with appropriate vocabulary and visuals; sequencing ideas in a comic strip; expressing and interpreting feelings; learning social interaction conventions; developing listening and speaking skills; </w:t>
            </w:r>
            <w:r w:rsidR="001122CE" w:rsidRPr="00B07645">
              <w:rPr>
                <w:rFonts w:asciiTheme="minorHAnsi" w:hAnsiTheme="minorHAnsi" w:cs="Arial"/>
                <w:sz w:val="20"/>
                <w:szCs w:val="20"/>
                <w:lang w:eastAsia="en-US"/>
              </w:rPr>
              <w:t xml:space="preserve">engaging with and responding to elements of texts; </w:t>
            </w:r>
            <w:r w:rsidR="005878D4" w:rsidRPr="00B07645">
              <w:rPr>
                <w:rFonts w:asciiTheme="minorHAnsi" w:hAnsiTheme="minorHAnsi" w:cs="Arial"/>
                <w:sz w:val="20"/>
                <w:szCs w:val="20"/>
                <w:lang w:eastAsia="en-US"/>
              </w:rPr>
              <w:t xml:space="preserve">identifying intended audience; </w:t>
            </w:r>
            <w:r w:rsidR="008E259C" w:rsidRPr="00B07645">
              <w:rPr>
                <w:rFonts w:asciiTheme="minorHAnsi" w:hAnsiTheme="minorHAnsi" w:cs="Arial"/>
                <w:sz w:val="20"/>
                <w:szCs w:val="20"/>
                <w:lang w:eastAsia="en-US"/>
              </w:rPr>
              <w:t>locating and accessing required texts; reflecting on quality of text created; accepting feedback from others.</w:t>
            </w:r>
          </w:p>
        </w:tc>
      </w:tr>
      <w:tr w:rsidR="0013470E" w:rsidRPr="0025174E" w:rsidTr="00E071F2">
        <w:trPr>
          <w:cantSplit/>
        </w:trPr>
        <w:tc>
          <w:tcPr>
            <w:tcW w:w="993" w:type="dxa"/>
            <w:shd w:val="clear" w:color="auto" w:fill="E4D8EB" w:themeFill="accent4" w:themeFillTint="66"/>
            <w:vAlign w:val="center"/>
            <w:hideMark/>
          </w:tcPr>
          <w:p w:rsidR="0013470E" w:rsidRPr="00324ACE" w:rsidRDefault="0013470E" w:rsidP="00EE3E1A">
            <w:pPr>
              <w:jc w:val="center"/>
              <w:rPr>
                <w:rFonts w:asciiTheme="minorHAnsi" w:hAnsiTheme="minorHAnsi" w:cs="Arial"/>
                <w:sz w:val="20"/>
                <w:szCs w:val="20"/>
                <w:lang w:eastAsia="en-US"/>
              </w:rPr>
            </w:pPr>
            <w:r w:rsidRPr="00324ACE">
              <w:rPr>
                <w:rFonts w:asciiTheme="minorHAnsi" w:hAnsiTheme="minorHAnsi" w:cs="Arial"/>
                <w:sz w:val="20"/>
                <w:szCs w:val="20"/>
                <w:lang w:eastAsia="en-US"/>
              </w:rPr>
              <w:lastRenderedPageBreak/>
              <w:t>1</w:t>
            </w:r>
            <w:r w:rsidR="00285A16">
              <w:rPr>
                <w:rFonts w:asciiTheme="minorHAnsi" w:hAnsiTheme="minorHAnsi" w:cs="Arial"/>
                <w:sz w:val="20"/>
                <w:szCs w:val="20"/>
                <w:lang w:eastAsia="en-US"/>
              </w:rPr>
              <w:t>4–</w:t>
            </w:r>
            <w:r>
              <w:rPr>
                <w:rFonts w:asciiTheme="minorHAnsi" w:hAnsiTheme="minorHAnsi" w:cs="Arial"/>
                <w:sz w:val="20"/>
                <w:szCs w:val="20"/>
                <w:lang w:eastAsia="en-US"/>
              </w:rPr>
              <w:t>16</w:t>
            </w:r>
          </w:p>
        </w:tc>
        <w:tc>
          <w:tcPr>
            <w:tcW w:w="5386" w:type="dxa"/>
          </w:tcPr>
          <w:p w:rsidR="00DB06A1" w:rsidRDefault="007F7DA0" w:rsidP="00EE3E1A">
            <w:pPr>
              <w:spacing w:after="80"/>
              <w:rPr>
                <w:rFonts w:asciiTheme="minorHAnsi" w:hAnsiTheme="minorHAnsi" w:cs="Arial"/>
                <w:sz w:val="20"/>
                <w:szCs w:val="20"/>
                <w:lang w:eastAsia="en-US"/>
              </w:rPr>
            </w:pPr>
            <w:r>
              <w:rPr>
                <w:rFonts w:asciiTheme="minorHAnsi" w:hAnsiTheme="minorHAnsi" w:cs="Arial"/>
                <w:sz w:val="20"/>
                <w:szCs w:val="20"/>
                <w:lang w:eastAsia="en-US"/>
              </w:rPr>
              <w:t>General discussion</w:t>
            </w:r>
            <w:r w:rsidR="0013470E" w:rsidRPr="00EE3E1A">
              <w:rPr>
                <w:rFonts w:asciiTheme="minorHAnsi" w:hAnsiTheme="minorHAnsi" w:cs="Arial"/>
                <w:sz w:val="20"/>
                <w:szCs w:val="20"/>
                <w:lang w:eastAsia="en-US"/>
              </w:rPr>
              <w:t xml:space="preserve"> on the work completed in the unit. Evaluation of students</w:t>
            </w:r>
            <w:r w:rsidR="00DB06A1">
              <w:rPr>
                <w:rFonts w:asciiTheme="minorHAnsi" w:hAnsiTheme="minorHAnsi" w:cs="Arial"/>
                <w:sz w:val="20"/>
                <w:szCs w:val="20"/>
                <w:lang w:eastAsia="en-US"/>
              </w:rPr>
              <w:t>’ work already completed.</w:t>
            </w:r>
            <w:r w:rsidR="0013470E" w:rsidRPr="00EE3E1A">
              <w:rPr>
                <w:rFonts w:asciiTheme="minorHAnsi" w:hAnsiTheme="minorHAnsi" w:cs="Arial"/>
                <w:sz w:val="20"/>
                <w:szCs w:val="20"/>
                <w:lang w:eastAsia="en-US"/>
              </w:rPr>
              <w:t xml:space="preserve"> </w:t>
            </w:r>
          </w:p>
          <w:p w:rsidR="0013470E" w:rsidRPr="00EE3E1A" w:rsidRDefault="00DB06A1" w:rsidP="00A91FD1">
            <w:pPr>
              <w:rPr>
                <w:rFonts w:asciiTheme="minorHAnsi" w:hAnsiTheme="minorHAnsi" w:cs="Arial"/>
                <w:sz w:val="20"/>
                <w:szCs w:val="20"/>
                <w:lang w:eastAsia="en-US"/>
              </w:rPr>
            </w:pPr>
            <w:r>
              <w:rPr>
                <w:rFonts w:asciiTheme="minorHAnsi" w:hAnsiTheme="minorHAnsi" w:cs="Arial"/>
                <w:sz w:val="20"/>
                <w:szCs w:val="20"/>
                <w:lang w:eastAsia="en-US"/>
              </w:rPr>
              <w:t xml:space="preserve">Students complete </w:t>
            </w:r>
            <w:r w:rsidR="007F7DA0">
              <w:rPr>
                <w:rFonts w:asciiTheme="minorHAnsi" w:hAnsiTheme="minorHAnsi" w:cs="Arial"/>
                <w:sz w:val="20"/>
                <w:szCs w:val="20"/>
                <w:lang w:eastAsia="en-US"/>
              </w:rPr>
              <w:t>self-reflection questions</w:t>
            </w:r>
            <w:r>
              <w:rPr>
                <w:rFonts w:asciiTheme="minorHAnsi" w:hAnsiTheme="minorHAnsi" w:cs="Arial"/>
                <w:sz w:val="20"/>
                <w:szCs w:val="20"/>
                <w:lang w:eastAsia="en-US"/>
              </w:rPr>
              <w:t>:</w:t>
            </w:r>
          </w:p>
          <w:p w:rsidR="0013470E" w:rsidRPr="00EE3E1A" w:rsidRDefault="0013470E" w:rsidP="00A91FD1">
            <w:pPr>
              <w:rPr>
                <w:rFonts w:asciiTheme="minorHAnsi" w:hAnsiTheme="minorHAnsi" w:cs="Arial"/>
                <w:sz w:val="20"/>
                <w:szCs w:val="20"/>
                <w:lang w:eastAsia="en-US"/>
              </w:rPr>
            </w:pPr>
            <w:r w:rsidRPr="00EE3E1A">
              <w:rPr>
                <w:rFonts w:asciiTheme="minorHAnsi" w:hAnsiTheme="minorHAnsi" w:cs="Arial"/>
                <w:sz w:val="20"/>
                <w:szCs w:val="20"/>
                <w:lang w:eastAsia="en-US"/>
              </w:rPr>
              <w:t>What have I lear</w:t>
            </w:r>
            <w:r w:rsidR="007F7DA0">
              <w:rPr>
                <w:rFonts w:asciiTheme="minorHAnsi" w:hAnsiTheme="minorHAnsi" w:cs="Arial"/>
                <w:sz w:val="20"/>
                <w:szCs w:val="20"/>
                <w:lang w:eastAsia="en-US"/>
              </w:rPr>
              <w:t>ned? How could we continue to improve</w:t>
            </w:r>
            <w:r w:rsidRPr="00EE3E1A">
              <w:rPr>
                <w:rFonts w:asciiTheme="minorHAnsi" w:hAnsiTheme="minorHAnsi" w:cs="Arial"/>
                <w:sz w:val="20"/>
                <w:szCs w:val="20"/>
                <w:lang w:eastAsia="en-US"/>
              </w:rPr>
              <w:t>?</w:t>
            </w:r>
          </w:p>
          <w:p w:rsidR="0013470E" w:rsidRPr="00324ACE" w:rsidRDefault="00DB06A1" w:rsidP="00A91FD1">
            <w:pPr>
              <w:rPr>
                <w:rFonts w:asciiTheme="minorHAnsi" w:hAnsiTheme="minorHAnsi" w:cs="Arial"/>
                <w:sz w:val="20"/>
                <w:szCs w:val="20"/>
                <w:lang w:eastAsia="en-US"/>
              </w:rPr>
            </w:pPr>
            <w:r>
              <w:rPr>
                <w:rFonts w:asciiTheme="minorHAnsi" w:hAnsiTheme="minorHAnsi" w:cs="Arial"/>
                <w:sz w:val="20"/>
                <w:szCs w:val="20"/>
                <w:lang w:eastAsia="en-US"/>
              </w:rPr>
              <w:t>Which t</w:t>
            </w:r>
            <w:r w:rsidR="0013470E" w:rsidRPr="00EE3E1A">
              <w:rPr>
                <w:rFonts w:asciiTheme="minorHAnsi" w:hAnsiTheme="minorHAnsi" w:cs="Arial"/>
                <w:sz w:val="20"/>
                <w:szCs w:val="20"/>
                <w:lang w:eastAsia="en-US"/>
              </w:rPr>
              <w:t xml:space="preserve">asks </w:t>
            </w:r>
            <w:r>
              <w:rPr>
                <w:rFonts w:asciiTheme="minorHAnsi" w:hAnsiTheme="minorHAnsi" w:cs="Arial"/>
                <w:sz w:val="20"/>
                <w:szCs w:val="20"/>
                <w:lang w:eastAsia="en-US"/>
              </w:rPr>
              <w:t>have we</w:t>
            </w:r>
            <w:r w:rsidR="0013470E" w:rsidRPr="00EE3E1A">
              <w:rPr>
                <w:rFonts w:asciiTheme="minorHAnsi" w:hAnsiTheme="minorHAnsi" w:cs="Arial"/>
                <w:sz w:val="20"/>
                <w:szCs w:val="20"/>
                <w:lang w:eastAsia="en-US"/>
              </w:rPr>
              <w:t xml:space="preserve"> enjoyed</w:t>
            </w:r>
            <w:r>
              <w:rPr>
                <w:rFonts w:asciiTheme="minorHAnsi" w:hAnsiTheme="minorHAnsi" w:cs="Arial"/>
                <w:sz w:val="20"/>
                <w:szCs w:val="20"/>
                <w:lang w:eastAsia="en-US"/>
              </w:rPr>
              <w:t xml:space="preserve"> the most and the least and why?</w:t>
            </w:r>
          </w:p>
        </w:tc>
        <w:tc>
          <w:tcPr>
            <w:tcW w:w="2977" w:type="dxa"/>
          </w:tcPr>
          <w:p w:rsidR="0013470E" w:rsidRPr="00B07645" w:rsidRDefault="00B84099" w:rsidP="00EE3E1A">
            <w:pPr>
              <w:spacing w:after="80"/>
              <w:rPr>
                <w:rFonts w:asciiTheme="minorHAnsi" w:hAnsiTheme="minorHAnsi" w:cs="Arial"/>
                <w:sz w:val="20"/>
                <w:szCs w:val="20"/>
                <w:lang w:eastAsia="en-US"/>
              </w:rPr>
            </w:pPr>
            <w:r w:rsidRPr="00B07645">
              <w:rPr>
                <w:rFonts w:asciiTheme="minorHAnsi" w:hAnsiTheme="minorHAnsi" w:cs="Arial"/>
                <w:sz w:val="20"/>
                <w:szCs w:val="20"/>
                <w:lang w:eastAsia="en-US"/>
              </w:rPr>
              <w:t>Accepting feedback from others.</w:t>
            </w:r>
          </w:p>
        </w:tc>
      </w:tr>
    </w:tbl>
    <w:p w:rsidR="0025174E" w:rsidRPr="0025174E" w:rsidRDefault="0025174E" w:rsidP="0025174E">
      <w:pPr>
        <w:rPr>
          <w:rFonts w:ascii="Arial" w:hAnsi="Arial"/>
          <w:sz w:val="20"/>
          <w:szCs w:val="20"/>
        </w:rPr>
      </w:pPr>
    </w:p>
    <w:p w:rsidR="00CF3CB2" w:rsidRPr="0025174E" w:rsidRDefault="008D72FE" w:rsidP="0025174E">
      <w:r w:rsidRPr="00443172">
        <w:rPr>
          <w:rFonts w:asciiTheme="minorHAnsi" w:hAnsiTheme="minorHAnsi" w:cstheme="minorHAnsi"/>
          <w:sz w:val="20"/>
        </w:rPr>
        <w:t xml:space="preserve">To </w:t>
      </w:r>
      <w:r>
        <w:rPr>
          <w:rFonts w:asciiTheme="minorHAnsi" w:hAnsiTheme="minorHAnsi" w:cstheme="minorHAnsi"/>
          <w:sz w:val="20"/>
        </w:rPr>
        <w:t xml:space="preserve">have recorded a </w:t>
      </w:r>
      <w:r w:rsidR="00285A16">
        <w:rPr>
          <w:rFonts w:asciiTheme="minorHAnsi" w:hAnsiTheme="minorHAnsi" w:cstheme="minorHAnsi"/>
          <w:sz w:val="20"/>
        </w:rPr>
        <w:t>‘</w:t>
      </w:r>
      <w:r>
        <w:rPr>
          <w:rFonts w:asciiTheme="minorHAnsi" w:hAnsiTheme="minorHAnsi" w:cstheme="minorHAnsi"/>
          <w:sz w:val="20"/>
        </w:rPr>
        <w:t>completion</w:t>
      </w:r>
      <w:r w:rsidR="00285A16">
        <w:rPr>
          <w:rFonts w:asciiTheme="minorHAnsi" w:hAnsiTheme="minorHAnsi" w:cstheme="minorHAnsi"/>
          <w:sz w:val="20"/>
        </w:rPr>
        <w:t>’</w:t>
      </w:r>
      <w:r>
        <w:rPr>
          <w:rFonts w:asciiTheme="minorHAnsi" w:hAnsiTheme="minorHAnsi" w:cstheme="minorHAnsi"/>
          <w:sz w:val="20"/>
        </w:rPr>
        <w:t xml:space="preserve"> for English Preliminary Unit 2</w:t>
      </w:r>
      <w:r w:rsidRPr="00443172">
        <w:rPr>
          <w:rFonts w:asciiTheme="minorHAnsi" w:hAnsiTheme="minorHAnsi" w:cstheme="minorHAnsi"/>
          <w:sz w:val="20"/>
        </w:rPr>
        <w:t>, students will need to have completed the education and assessment program above</w:t>
      </w:r>
      <w:r>
        <w:rPr>
          <w:rFonts w:asciiTheme="minorHAnsi" w:hAnsiTheme="minorHAnsi" w:cstheme="minorHAnsi"/>
          <w:sz w:val="20"/>
        </w:rPr>
        <w:t xml:space="preserve"> which addresses all three unit outcomes at least once in this English unit and all unit content.</w:t>
      </w:r>
    </w:p>
    <w:sectPr w:rsidR="00CF3CB2" w:rsidRPr="0025174E" w:rsidSect="0004659D">
      <w:headerReference w:type="even" r:id="rId14"/>
      <w:headerReference w:type="default" r:id="rId15"/>
      <w:footerReference w:type="even" r:id="rId16"/>
      <w:footerReference w:type="default" r:id="rId17"/>
      <w:headerReference w:type="first" r:id="rId18"/>
      <w:footerReference w:type="first" r:id="rId19"/>
      <w:pgSz w:w="11906" w:h="16838" w:code="9"/>
      <w:pgMar w:top="1440" w:right="1416" w:bottom="1440" w:left="1440"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7E8" w:rsidRDefault="005037E8" w:rsidP="00DB14C9">
      <w:r>
        <w:separator/>
      </w:r>
    </w:p>
  </w:endnote>
  <w:endnote w:type="continuationSeparator" w:id="0">
    <w:p w:rsidR="005037E8" w:rsidRDefault="005037E8"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00000287" w:usb1="00000000" w:usb2="00000000" w:usb3="00000000" w:csb0="0000009F" w:csb1="00000000"/>
  </w:font>
  <w:font w:name="Arial">
    <w:panose1 w:val="020B0604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0002A87" w:usb1="80000000" w:usb2="00000008"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E8" w:rsidRPr="00DE34C4" w:rsidRDefault="005037E8" w:rsidP="002D2766">
    <w:pPr>
      <w:pStyle w:val="Footer"/>
      <w:pBdr>
        <w:top w:val="single" w:sz="4" w:space="4" w:color="5C815C"/>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w:t>
    </w:r>
    <w:r>
      <w:rPr>
        <w:rFonts w:ascii="Franklin Gothic Book" w:hAnsi="Franklin Gothic Book"/>
        <w:noProof/>
        <w:color w:val="342568"/>
        <w:sz w:val="16"/>
        <w:szCs w:val="16"/>
      </w:rPr>
      <w:t>30575v3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E8" w:rsidRPr="00DE34C4" w:rsidRDefault="005037E8" w:rsidP="002D2766">
    <w:pPr>
      <w:pStyle w:val="Footer"/>
      <w:pBdr>
        <w:top w:val="single" w:sz="4" w:space="4" w:color="5C815C"/>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w:t>
    </w:r>
    <w:r>
      <w:rPr>
        <w:rFonts w:ascii="Franklin Gothic Book" w:hAnsi="Franklin Gothic Book"/>
        <w:noProof/>
        <w:color w:val="342568"/>
        <w:sz w:val="16"/>
        <w:szCs w:val="16"/>
      </w:rPr>
      <w:t>30575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E8" w:rsidRPr="002D2766" w:rsidRDefault="005037E8" w:rsidP="002D2766">
    <w:pPr>
      <w:pStyle w:val="Footer"/>
      <w:pBdr>
        <w:top w:val="single" w:sz="4" w:space="4" w:color="5C815C"/>
      </w:pBdr>
      <w:tabs>
        <w:tab w:val="clear" w:pos="4513"/>
        <w:tab w:val="clear" w:pos="9026"/>
      </w:tabs>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English</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 xml:space="preserve">Preliminary Unit 1 and Unit 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E8" w:rsidRPr="002D2766" w:rsidRDefault="005037E8" w:rsidP="002D2766">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English</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 xml:space="preserve">Preliminary Unit 1 and Unit 2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E8" w:rsidRPr="005143EB" w:rsidRDefault="005037E8" w:rsidP="002D2766">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English</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 xml:space="preserve">Preliminary Unit 1 and Unit 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7E8" w:rsidRDefault="005037E8" w:rsidP="00DB14C9">
      <w:r>
        <w:separator/>
      </w:r>
    </w:p>
  </w:footnote>
  <w:footnote w:type="continuationSeparator" w:id="0">
    <w:p w:rsidR="005037E8" w:rsidRDefault="005037E8" w:rsidP="00DB1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E8" w:rsidRDefault="005037E8" w:rsidP="002D2766">
    <w:pPr>
      <w:pStyle w:val="Header"/>
      <w:ind w:left="-709"/>
    </w:pPr>
    <w:r>
      <w:rPr>
        <w:noProof/>
      </w:rPr>
      <w:drawing>
        <wp:inline distT="0" distB="0" distL="0" distR="0" wp14:anchorId="7FE48B0F" wp14:editId="7DB7B953">
          <wp:extent cx="45339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E8" w:rsidRPr="001B3981" w:rsidRDefault="005037E8" w:rsidP="002D2766">
    <w:pPr>
      <w:pStyle w:val="Header"/>
      <w:pBdr>
        <w:bottom w:val="single" w:sz="8" w:space="1" w:color="5C815C"/>
      </w:pBdr>
      <w:tabs>
        <w:tab w:val="clear" w:pos="4513"/>
        <w:tab w:val="clear" w:pos="9026"/>
      </w:tabs>
      <w:ind w:left="-1276" w:right="9334"/>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391324">
      <w:rPr>
        <w:rFonts w:ascii="Franklin Gothic Book" w:hAnsi="Franklin Gothic Book"/>
        <w:b/>
        <w:noProof/>
        <w:color w:val="46328C"/>
        <w:sz w:val="32"/>
      </w:rPr>
      <w:t>2</w:t>
    </w:r>
    <w:r w:rsidRPr="001B3981">
      <w:rPr>
        <w:rFonts w:ascii="Franklin Gothic Book" w:hAnsi="Franklin Gothic Book"/>
        <w:b/>
        <w:noProof/>
        <w:color w:val="46328C"/>
        <w:sz w:val="32"/>
      </w:rPr>
      <w:fldChar w:fldCharType="end"/>
    </w:r>
  </w:p>
  <w:p w:rsidR="005037E8" w:rsidRDefault="005037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E8" w:rsidRPr="001B3981" w:rsidRDefault="005037E8" w:rsidP="002D2766">
    <w:pPr>
      <w:pStyle w:val="Header"/>
      <w:pBdr>
        <w:bottom w:val="single" w:sz="8" w:space="1" w:color="5C815C"/>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391324">
      <w:rPr>
        <w:rFonts w:ascii="Franklin Gothic Book" w:hAnsi="Franklin Gothic Book"/>
        <w:b/>
        <w:noProof/>
        <w:color w:val="46328C"/>
        <w:sz w:val="32"/>
      </w:rPr>
      <w:t>3</w:t>
    </w:r>
    <w:r w:rsidRPr="001B3981">
      <w:rPr>
        <w:rFonts w:ascii="Franklin Gothic Book" w:hAnsi="Franklin Gothic Book"/>
        <w:b/>
        <w:noProof/>
        <w:color w:val="46328C"/>
        <w:sz w:val="32"/>
      </w:rPr>
      <w:fldChar w:fldCharType="end"/>
    </w:r>
  </w:p>
  <w:p w:rsidR="005037E8" w:rsidRDefault="005037E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E8" w:rsidRPr="001B3981" w:rsidRDefault="005037E8" w:rsidP="002D2766">
    <w:pPr>
      <w:pStyle w:val="Header"/>
      <w:pBdr>
        <w:bottom w:val="single" w:sz="8" w:space="1" w:color="5C815C"/>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391324">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rsidR="005037E8" w:rsidRPr="00D05780" w:rsidRDefault="005037E8" w:rsidP="002379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40CDF3A"/>
    <w:lvl w:ilvl="0">
      <w:start w:val="1"/>
      <w:numFmt w:val="bullet"/>
      <w:pStyle w:val="ListBullet"/>
      <w:lvlText w:val=""/>
      <w:lvlJc w:val="left"/>
      <w:pPr>
        <w:tabs>
          <w:tab w:val="num" w:pos="227"/>
        </w:tabs>
        <w:ind w:left="227" w:hanging="227"/>
      </w:pPr>
      <w:rPr>
        <w:rFonts w:ascii="Symbol" w:hAnsi="Symbol" w:hint="default"/>
      </w:rPr>
    </w:lvl>
  </w:abstractNum>
  <w:abstractNum w:abstractNumId="1">
    <w:nsid w:val="073E752C"/>
    <w:multiLevelType w:val="hybridMultilevel"/>
    <w:tmpl w:val="E28A79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8902ED6"/>
    <w:multiLevelType w:val="hybridMultilevel"/>
    <w:tmpl w:val="03A8A70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8286E6B"/>
    <w:multiLevelType w:val="hybridMultilevel"/>
    <w:tmpl w:val="6E78517E"/>
    <w:lvl w:ilvl="0" w:tplc="CA7A47DE">
      <w:start w:val="1"/>
      <w:numFmt w:val="bullet"/>
      <w:lvlText w:val=""/>
      <w:lvlJc w:val="left"/>
      <w:pPr>
        <w:ind w:left="360" w:hanging="360"/>
      </w:pPr>
      <w:rPr>
        <w:rFonts w:ascii="Symbol" w:hAnsi="Symbol" w:hint="default"/>
        <w:sz w:val="18"/>
        <w:szCs w:val="18"/>
      </w:rPr>
    </w:lvl>
    <w:lvl w:ilvl="1" w:tplc="04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nsid w:val="264F5064"/>
    <w:multiLevelType w:val="hybridMultilevel"/>
    <w:tmpl w:val="8F808A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55D45EC6"/>
    <w:multiLevelType w:val="hybridMultilevel"/>
    <w:tmpl w:val="6186D284"/>
    <w:lvl w:ilvl="0" w:tplc="CCEADFFC">
      <w:start w:val="1"/>
      <w:numFmt w:val="bullet"/>
      <w:lvlText w:val=""/>
      <w:lvlJc w:val="left"/>
      <w:pPr>
        <w:tabs>
          <w:tab w:val="num" w:pos="360"/>
        </w:tabs>
        <w:ind w:left="360" w:hanging="360"/>
      </w:pPr>
      <w:rPr>
        <w:rFonts w:ascii="Symbol" w:hAnsi="Symbol" w:hint="default"/>
        <w:sz w:val="18"/>
        <w:szCs w:val="18"/>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6">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722"/>
    <w:rsid w:val="00034EBB"/>
    <w:rsid w:val="0004659D"/>
    <w:rsid w:val="0009174F"/>
    <w:rsid w:val="001122CE"/>
    <w:rsid w:val="0013470E"/>
    <w:rsid w:val="001A065F"/>
    <w:rsid w:val="00237908"/>
    <w:rsid w:val="00240545"/>
    <w:rsid w:val="0025174E"/>
    <w:rsid w:val="00285A16"/>
    <w:rsid w:val="002928CA"/>
    <w:rsid w:val="002D2766"/>
    <w:rsid w:val="00324ACE"/>
    <w:rsid w:val="00391324"/>
    <w:rsid w:val="003A0565"/>
    <w:rsid w:val="003B5A1C"/>
    <w:rsid w:val="003C5A53"/>
    <w:rsid w:val="003E18D3"/>
    <w:rsid w:val="00443172"/>
    <w:rsid w:val="00455B50"/>
    <w:rsid w:val="004814F0"/>
    <w:rsid w:val="004863E5"/>
    <w:rsid w:val="004C3147"/>
    <w:rsid w:val="004C6186"/>
    <w:rsid w:val="004E1286"/>
    <w:rsid w:val="005037E8"/>
    <w:rsid w:val="00561544"/>
    <w:rsid w:val="005878D4"/>
    <w:rsid w:val="005E6350"/>
    <w:rsid w:val="00742B1D"/>
    <w:rsid w:val="007736C7"/>
    <w:rsid w:val="00794144"/>
    <w:rsid w:val="007A2BBA"/>
    <w:rsid w:val="007D7C15"/>
    <w:rsid w:val="007E3CE0"/>
    <w:rsid w:val="007F7DA0"/>
    <w:rsid w:val="00840722"/>
    <w:rsid w:val="00855E0F"/>
    <w:rsid w:val="008A669C"/>
    <w:rsid w:val="008B157B"/>
    <w:rsid w:val="008B3F9A"/>
    <w:rsid w:val="008D72FE"/>
    <w:rsid w:val="008E0E4D"/>
    <w:rsid w:val="008E259C"/>
    <w:rsid w:val="008F280D"/>
    <w:rsid w:val="00921EED"/>
    <w:rsid w:val="00930FD4"/>
    <w:rsid w:val="00946263"/>
    <w:rsid w:val="00952D80"/>
    <w:rsid w:val="00A02458"/>
    <w:rsid w:val="00A11E6F"/>
    <w:rsid w:val="00A134E5"/>
    <w:rsid w:val="00A1619E"/>
    <w:rsid w:val="00A307A8"/>
    <w:rsid w:val="00A57719"/>
    <w:rsid w:val="00A91FD1"/>
    <w:rsid w:val="00AA471B"/>
    <w:rsid w:val="00AA5FB7"/>
    <w:rsid w:val="00AB6DFC"/>
    <w:rsid w:val="00AE5E03"/>
    <w:rsid w:val="00AF317D"/>
    <w:rsid w:val="00AF54C4"/>
    <w:rsid w:val="00B07645"/>
    <w:rsid w:val="00B84099"/>
    <w:rsid w:val="00BC415E"/>
    <w:rsid w:val="00BD7C4A"/>
    <w:rsid w:val="00C75581"/>
    <w:rsid w:val="00CD5477"/>
    <w:rsid w:val="00CF3CB2"/>
    <w:rsid w:val="00D11C20"/>
    <w:rsid w:val="00D3715A"/>
    <w:rsid w:val="00D47F40"/>
    <w:rsid w:val="00D778C3"/>
    <w:rsid w:val="00DB06A1"/>
    <w:rsid w:val="00DB14C9"/>
    <w:rsid w:val="00DB5929"/>
    <w:rsid w:val="00DF4C0D"/>
    <w:rsid w:val="00E071F2"/>
    <w:rsid w:val="00E17EA5"/>
    <w:rsid w:val="00E4601D"/>
    <w:rsid w:val="00E92482"/>
    <w:rsid w:val="00ED02F5"/>
    <w:rsid w:val="00EE3E1A"/>
    <w:rsid w:val="00EF4103"/>
    <w:rsid w:val="00F167AD"/>
    <w:rsid w:val="00F25368"/>
    <w:rsid w:val="00F53533"/>
    <w:rsid w:val="00F56183"/>
    <w:rsid w:val="00F667AA"/>
    <w:rsid w:val="00F7346B"/>
    <w:rsid w:val="00F828C2"/>
    <w:rsid w:val="00F853E0"/>
    <w:rsid w:val="00FA1552"/>
    <w:rsid w:val="00FC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722"/>
    <w:pPr>
      <w:spacing w:after="0" w:line="240" w:lineRule="auto"/>
    </w:pPr>
    <w:rPr>
      <w:rFonts w:ascii="Times New Roman" w:eastAsia="Times New Roman" w:hAnsi="Times New Roman" w:cs="Times New Roman"/>
      <w:sz w:val="24"/>
      <w:lang w:val="en-AU" w:eastAsia="en-AU"/>
    </w:rPr>
  </w:style>
  <w:style w:type="paragraph" w:styleId="Heading1">
    <w:name w:val="heading 1"/>
    <w:basedOn w:val="Heading2"/>
    <w:next w:val="Normal"/>
    <w:link w:val="Heading1Char"/>
    <w:uiPriority w:val="9"/>
    <w:qFormat/>
    <w:rsid w:val="00855E0F"/>
    <w:pPr>
      <w:spacing w:before="0" w:after="80"/>
      <w:outlineLvl w:val="0"/>
    </w:pPr>
    <w:rPr>
      <w:sz w:val="28"/>
      <w:szCs w:val="28"/>
    </w:rPr>
  </w:style>
  <w:style w:type="paragraph" w:styleId="Heading2">
    <w:name w:val="heading 2"/>
    <w:basedOn w:val="Heading3"/>
    <w:next w:val="Normal"/>
    <w:link w:val="Heading2Char"/>
    <w:uiPriority w:val="99"/>
    <w:unhideWhenUsed/>
    <w:qFormat/>
    <w:rsid w:val="00855E0F"/>
    <w:pPr>
      <w:outlineLvl w:val="1"/>
    </w:pPr>
  </w:style>
  <w:style w:type="paragraph" w:styleId="Heading3">
    <w:name w:val="heading 3"/>
    <w:basedOn w:val="Normal"/>
    <w:next w:val="Normal"/>
    <w:link w:val="Heading3Char"/>
    <w:uiPriority w:val="9"/>
    <w:unhideWhenUsed/>
    <w:qFormat/>
    <w:rsid w:val="0009174F"/>
    <w:pPr>
      <w:spacing w:before="120" w:after="240" w:line="276" w:lineRule="auto"/>
      <w:outlineLvl w:val="2"/>
    </w:pPr>
    <w:rPr>
      <w:rFonts w:ascii="Franklin Gothic Book" w:eastAsia="MS Mincho" w:hAnsi="Franklin Gothic Book" w:cs="Calibri"/>
      <w:color w:val="342568"/>
      <w:lang w:val="en-GB" w:eastAsia="ja-JP"/>
    </w:rPr>
  </w:style>
  <w:style w:type="paragraph" w:styleId="Heading4">
    <w:name w:val="heading 4"/>
    <w:basedOn w:val="Heading3"/>
    <w:next w:val="Normal"/>
    <w:link w:val="Heading4Char"/>
    <w:uiPriority w:val="9"/>
    <w:unhideWhenUsed/>
    <w:qFormat/>
    <w:rsid w:val="004C6186"/>
    <w:pPr>
      <w:spacing w:before="360" w:after="0"/>
      <w:outlineLvl w:val="3"/>
    </w:pPr>
    <w:rPr>
      <w:color w:val="404040" w:themeColor="text1" w:themeTint="BF"/>
      <w:sz w:val="22"/>
      <w:szCs w:val="22"/>
    </w:rPr>
  </w:style>
  <w:style w:type="paragraph" w:styleId="Heading5">
    <w:name w:val="heading 5"/>
    <w:basedOn w:val="Normal"/>
    <w:next w:val="Normal"/>
    <w:link w:val="Heading5Char"/>
    <w:uiPriority w:val="9"/>
    <w:unhideWhenUsed/>
    <w:qFormat/>
    <w:rsid w:val="00443172"/>
    <w:pPr>
      <w:keepNext/>
      <w:keepLines/>
      <w:spacing w:before="200"/>
      <w:outlineLvl w:val="4"/>
    </w:pPr>
    <w:rPr>
      <w:rFonts w:asciiTheme="majorHAnsi" w:eastAsiaTheme="majorEastAsia" w:hAnsiTheme="majorHAnsi" w:cstheme="majorBidi"/>
      <w:color w:val="140C1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722"/>
    <w:pPr>
      <w:ind w:left="720"/>
      <w:contextualSpacing/>
    </w:pPr>
  </w:style>
  <w:style w:type="paragraph" w:customStyle="1" w:styleId="csbullet">
    <w:name w:val="csbullet"/>
    <w:basedOn w:val="Normal"/>
    <w:rsid w:val="00840722"/>
    <w:pPr>
      <w:numPr>
        <w:numId w:val="1"/>
      </w:numPr>
      <w:tabs>
        <w:tab w:val="left" w:pos="-851"/>
      </w:tabs>
      <w:spacing w:before="120" w:after="120" w:line="280" w:lineRule="exact"/>
    </w:pPr>
    <w:rPr>
      <w:sz w:val="22"/>
      <w:szCs w:val="20"/>
      <w:lang w:eastAsia="en-US"/>
    </w:rPr>
  </w:style>
  <w:style w:type="table" w:styleId="TableGrid">
    <w:name w:val="Table Grid"/>
    <w:basedOn w:val="TableNormal"/>
    <w:uiPriority w:val="59"/>
    <w:rsid w:val="00840722"/>
    <w:pPr>
      <w:spacing w:after="0" w:line="240" w:lineRule="auto"/>
    </w:pPr>
    <w:rPr>
      <w:rFonts w:eastAsia="Times New Roman"/>
      <w:sz w:val="20"/>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B14C9"/>
    <w:pPr>
      <w:tabs>
        <w:tab w:val="center" w:pos="4513"/>
        <w:tab w:val="right" w:pos="9026"/>
      </w:tabs>
    </w:pPr>
  </w:style>
  <w:style w:type="character" w:customStyle="1" w:styleId="HeaderChar">
    <w:name w:val="Header Char"/>
    <w:basedOn w:val="DefaultParagraphFont"/>
    <w:link w:val="Header"/>
    <w:uiPriority w:val="99"/>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uiPriority w:val="9"/>
    <w:rsid w:val="00855E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9"/>
    <w:rsid w:val="00855E0F"/>
    <w:rPr>
      <w:rFonts w:ascii="Franklin Gothic Book" w:eastAsia="MS Mincho" w:hAnsi="Franklin Gothic Book" w:cs="Calibri"/>
      <w:color w:val="342568"/>
      <w:sz w:val="24"/>
      <w:lang w:val="en-GB" w:eastAsia="ja-JP"/>
    </w:rPr>
  </w:style>
  <w:style w:type="character" w:customStyle="1" w:styleId="Heading3Char">
    <w:name w:val="Heading 3 Char"/>
    <w:basedOn w:val="DefaultParagraphFont"/>
    <w:link w:val="Heading3"/>
    <w:uiPriority w:val="9"/>
    <w:rsid w:val="0009174F"/>
    <w:rPr>
      <w:rFonts w:ascii="Franklin Gothic Book" w:eastAsia="MS Mincho" w:hAnsi="Franklin Gothic Book" w:cs="Calibri"/>
      <w:color w:val="342568"/>
      <w:sz w:val="24"/>
      <w:lang w:val="en-GB" w:eastAsia="ja-JP"/>
    </w:rPr>
  </w:style>
  <w:style w:type="character" w:customStyle="1" w:styleId="Heading4Char">
    <w:name w:val="Heading 4 Char"/>
    <w:basedOn w:val="DefaultParagraphFont"/>
    <w:link w:val="Heading4"/>
    <w:uiPriority w:val="9"/>
    <w:rsid w:val="004C6186"/>
    <w:rPr>
      <w:rFonts w:ascii="Franklin Gothic Book" w:eastAsia="MS Mincho" w:hAnsi="Franklin Gothic Book" w:cs="Calibri"/>
      <w:color w:val="404040" w:themeColor="text1" w:themeTint="BF"/>
      <w:szCs w:val="22"/>
      <w:lang w:val="en-GB" w:eastAsia="ja-JP"/>
    </w:rPr>
  </w:style>
  <w:style w:type="paragraph" w:styleId="ListBullet">
    <w:name w:val="List Bullet"/>
    <w:basedOn w:val="Normal"/>
    <w:rsid w:val="0013470E"/>
    <w:pPr>
      <w:numPr>
        <w:numId w:val="4"/>
      </w:numPr>
    </w:pPr>
    <w:rPr>
      <w:rFonts w:ascii="Arial" w:hAnsi="Arial"/>
      <w:sz w:val="20"/>
      <w:lang w:val="en-US" w:eastAsia="en-US"/>
    </w:rPr>
  </w:style>
  <w:style w:type="character" w:customStyle="1" w:styleId="Heading5Char">
    <w:name w:val="Heading 5 Char"/>
    <w:basedOn w:val="DefaultParagraphFont"/>
    <w:link w:val="Heading5"/>
    <w:uiPriority w:val="9"/>
    <w:rsid w:val="00443172"/>
    <w:rPr>
      <w:rFonts w:asciiTheme="majorHAnsi" w:eastAsiaTheme="majorEastAsia" w:hAnsiTheme="majorHAnsi" w:cstheme="majorBidi"/>
      <w:color w:val="140C19" w:themeColor="accent1" w:themeShade="7F"/>
      <w:sz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722"/>
    <w:pPr>
      <w:spacing w:after="0" w:line="240" w:lineRule="auto"/>
    </w:pPr>
    <w:rPr>
      <w:rFonts w:ascii="Times New Roman" w:eastAsia="Times New Roman" w:hAnsi="Times New Roman" w:cs="Times New Roman"/>
      <w:sz w:val="24"/>
      <w:lang w:val="en-AU" w:eastAsia="en-AU"/>
    </w:rPr>
  </w:style>
  <w:style w:type="paragraph" w:styleId="Heading1">
    <w:name w:val="heading 1"/>
    <w:basedOn w:val="Heading2"/>
    <w:next w:val="Normal"/>
    <w:link w:val="Heading1Char"/>
    <w:uiPriority w:val="9"/>
    <w:qFormat/>
    <w:rsid w:val="00855E0F"/>
    <w:pPr>
      <w:spacing w:before="0" w:after="80"/>
      <w:outlineLvl w:val="0"/>
    </w:pPr>
    <w:rPr>
      <w:sz w:val="28"/>
      <w:szCs w:val="28"/>
    </w:rPr>
  </w:style>
  <w:style w:type="paragraph" w:styleId="Heading2">
    <w:name w:val="heading 2"/>
    <w:basedOn w:val="Heading3"/>
    <w:next w:val="Normal"/>
    <w:link w:val="Heading2Char"/>
    <w:uiPriority w:val="99"/>
    <w:unhideWhenUsed/>
    <w:qFormat/>
    <w:rsid w:val="00855E0F"/>
    <w:pPr>
      <w:outlineLvl w:val="1"/>
    </w:pPr>
  </w:style>
  <w:style w:type="paragraph" w:styleId="Heading3">
    <w:name w:val="heading 3"/>
    <w:basedOn w:val="Normal"/>
    <w:next w:val="Normal"/>
    <w:link w:val="Heading3Char"/>
    <w:uiPriority w:val="9"/>
    <w:unhideWhenUsed/>
    <w:qFormat/>
    <w:rsid w:val="0009174F"/>
    <w:pPr>
      <w:spacing w:before="120" w:after="240" w:line="276" w:lineRule="auto"/>
      <w:outlineLvl w:val="2"/>
    </w:pPr>
    <w:rPr>
      <w:rFonts w:ascii="Franklin Gothic Book" w:eastAsia="MS Mincho" w:hAnsi="Franklin Gothic Book" w:cs="Calibri"/>
      <w:color w:val="342568"/>
      <w:lang w:val="en-GB" w:eastAsia="ja-JP"/>
    </w:rPr>
  </w:style>
  <w:style w:type="paragraph" w:styleId="Heading4">
    <w:name w:val="heading 4"/>
    <w:basedOn w:val="Heading3"/>
    <w:next w:val="Normal"/>
    <w:link w:val="Heading4Char"/>
    <w:uiPriority w:val="9"/>
    <w:unhideWhenUsed/>
    <w:qFormat/>
    <w:rsid w:val="004C6186"/>
    <w:pPr>
      <w:spacing w:before="360" w:after="0"/>
      <w:outlineLvl w:val="3"/>
    </w:pPr>
    <w:rPr>
      <w:color w:val="404040" w:themeColor="text1" w:themeTint="BF"/>
      <w:sz w:val="22"/>
      <w:szCs w:val="22"/>
    </w:rPr>
  </w:style>
  <w:style w:type="paragraph" w:styleId="Heading5">
    <w:name w:val="heading 5"/>
    <w:basedOn w:val="Normal"/>
    <w:next w:val="Normal"/>
    <w:link w:val="Heading5Char"/>
    <w:uiPriority w:val="9"/>
    <w:unhideWhenUsed/>
    <w:qFormat/>
    <w:rsid w:val="00443172"/>
    <w:pPr>
      <w:keepNext/>
      <w:keepLines/>
      <w:spacing w:before="200"/>
      <w:outlineLvl w:val="4"/>
    </w:pPr>
    <w:rPr>
      <w:rFonts w:asciiTheme="majorHAnsi" w:eastAsiaTheme="majorEastAsia" w:hAnsiTheme="majorHAnsi" w:cstheme="majorBidi"/>
      <w:color w:val="140C1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722"/>
    <w:pPr>
      <w:ind w:left="720"/>
      <w:contextualSpacing/>
    </w:pPr>
  </w:style>
  <w:style w:type="paragraph" w:customStyle="1" w:styleId="csbullet">
    <w:name w:val="csbullet"/>
    <w:basedOn w:val="Normal"/>
    <w:rsid w:val="00840722"/>
    <w:pPr>
      <w:numPr>
        <w:numId w:val="1"/>
      </w:numPr>
      <w:tabs>
        <w:tab w:val="left" w:pos="-851"/>
      </w:tabs>
      <w:spacing w:before="120" w:after="120" w:line="280" w:lineRule="exact"/>
    </w:pPr>
    <w:rPr>
      <w:sz w:val="22"/>
      <w:szCs w:val="20"/>
      <w:lang w:eastAsia="en-US"/>
    </w:rPr>
  </w:style>
  <w:style w:type="table" w:styleId="TableGrid">
    <w:name w:val="Table Grid"/>
    <w:basedOn w:val="TableNormal"/>
    <w:uiPriority w:val="59"/>
    <w:rsid w:val="00840722"/>
    <w:pPr>
      <w:spacing w:after="0" w:line="240" w:lineRule="auto"/>
    </w:pPr>
    <w:rPr>
      <w:rFonts w:eastAsia="Times New Roman"/>
      <w:sz w:val="20"/>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B14C9"/>
    <w:pPr>
      <w:tabs>
        <w:tab w:val="center" w:pos="4513"/>
        <w:tab w:val="right" w:pos="9026"/>
      </w:tabs>
    </w:pPr>
  </w:style>
  <w:style w:type="character" w:customStyle="1" w:styleId="HeaderChar">
    <w:name w:val="Header Char"/>
    <w:basedOn w:val="DefaultParagraphFont"/>
    <w:link w:val="Header"/>
    <w:uiPriority w:val="99"/>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uiPriority w:val="9"/>
    <w:rsid w:val="00855E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9"/>
    <w:rsid w:val="00855E0F"/>
    <w:rPr>
      <w:rFonts w:ascii="Franklin Gothic Book" w:eastAsia="MS Mincho" w:hAnsi="Franklin Gothic Book" w:cs="Calibri"/>
      <w:color w:val="342568"/>
      <w:sz w:val="24"/>
      <w:lang w:val="en-GB" w:eastAsia="ja-JP"/>
    </w:rPr>
  </w:style>
  <w:style w:type="character" w:customStyle="1" w:styleId="Heading3Char">
    <w:name w:val="Heading 3 Char"/>
    <w:basedOn w:val="DefaultParagraphFont"/>
    <w:link w:val="Heading3"/>
    <w:uiPriority w:val="9"/>
    <w:rsid w:val="0009174F"/>
    <w:rPr>
      <w:rFonts w:ascii="Franklin Gothic Book" w:eastAsia="MS Mincho" w:hAnsi="Franklin Gothic Book" w:cs="Calibri"/>
      <w:color w:val="342568"/>
      <w:sz w:val="24"/>
      <w:lang w:val="en-GB" w:eastAsia="ja-JP"/>
    </w:rPr>
  </w:style>
  <w:style w:type="character" w:customStyle="1" w:styleId="Heading4Char">
    <w:name w:val="Heading 4 Char"/>
    <w:basedOn w:val="DefaultParagraphFont"/>
    <w:link w:val="Heading4"/>
    <w:uiPriority w:val="9"/>
    <w:rsid w:val="004C6186"/>
    <w:rPr>
      <w:rFonts w:ascii="Franklin Gothic Book" w:eastAsia="MS Mincho" w:hAnsi="Franklin Gothic Book" w:cs="Calibri"/>
      <w:color w:val="404040" w:themeColor="text1" w:themeTint="BF"/>
      <w:szCs w:val="22"/>
      <w:lang w:val="en-GB" w:eastAsia="ja-JP"/>
    </w:rPr>
  </w:style>
  <w:style w:type="paragraph" w:styleId="ListBullet">
    <w:name w:val="List Bullet"/>
    <w:basedOn w:val="Normal"/>
    <w:rsid w:val="0013470E"/>
    <w:pPr>
      <w:numPr>
        <w:numId w:val="4"/>
      </w:numPr>
    </w:pPr>
    <w:rPr>
      <w:rFonts w:ascii="Arial" w:hAnsi="Arial"/>
      <w:sz w:val="20"/>
      <w:lang w:val="en-US" w:eastAsia="en-US"/>
    </w:rPr>
  </w:style>
  <w:style w:type="character" w:customStyle="1" w:styleId="Heading5Char">
    <w:name w:val="Heading 5 Char"/>
    <w:basedOn w:val="DefaultParagraphFont"/>
    <w:link w:val="Heading5"/>
    <w:uiPriority w:val="9"/>
    <w:rsid w:val="00443172"/>
    <w:rPr>
      <w:rFonts w:asciiTheme="majorHAnsi" w:eastAsiaTheme="majorEastAsia" w:hAnsiTheme="majorHAnsi" w:cstheme="majorBidi"/>
      <w:color w:val="140C19" w:themeColor="accent1" w:themeShade="7F"/>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creativecommons.org/licenses/by-nc/3.0/au/"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69FAD-0F72-47BB-A0DE-C14BD5B92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6</Pages>
  <Words>1402</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Giles</dc:creator>
  <cp:lastModifiedBy>Jan Barnett</cp:lastModifiedBy>
  <cp:revision>43</cp:revision>
  <cp:lastPrinted>2015-01-14T03:06:00Z</cp:lastPrinted>
  <dcterms:created xsi:type="dcterms:W3CDTF">2014-08-20T23:31:00Z</dcterms:created>
  <dcterms:modified xsi:type="dcterms:W3CDTF">2015-01-15T05:09:00Z</dcterms:modified>
</cp:coreProperties>
</file>