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115" w:rsidRPr="004E0115" w:rsidRDefault="004E0115" w:rsidP="004E0115">
      <w:pPr>
        <w:keepNext/>
        <w:spacing w:before="3500"/>
        <w:jc w:val="center"/>
        <w:outlineLvl w:val="0"/>
        <w:rPr>
          <w:rFonts w:ascii="Franklin Gothic Book" w:eastAsia="Times New Roman" w:hAnsi="Franklin Gothic Book" w:cs="Times New Roman"/>
          <w:b/>
          <w:smallCaps/>
          <w:color w:val="9688BE"/>
          <w:sz w:val="36"/>
          <w:szCs w:val="36"/>
          <w:lang w:eastAsia="en-AU"/>
        </w:rPr>
      </w:pPr>
      <w:r w:rsidRPr="004E0115">
        <w:rPr>
          <w:rFonts w:ascii="Franklin Gothic Medium" w:eastAsia="Times New Roman" w:hAnsi="Franklin Gothic Medium" w:cs="Times New Roman"/>
          <w:smallCaps/>
          <w:noProof/>
          <w:color w:val="463969"/>
          <w:sz w:val="52"/>
          <w:szCs w:val="52"/>
          <w:lang w:eastAsia="en-AU"/>
        </w:rPr>
        <w:drawing>
          <wp:anchor distT="0" distB="0" distL="114300" distR="114300" simplePos="0" relativeHeight="251716608" behindDoc="1" locked="1" layoutInCell="1" allowOverlap="1" wp14:anchorId="21696907" wp14:editId="63EEFDE5">
            <wp:simplePos x="0" y="0"/>
            <wp:positionH relativeFrom="column">
              <wp:posOffset>-5892165</wp:posOffset>
            </wp:positionH>
            <wp:positionV relativeFrom="paragraph">
              <wp:posOffset>469265</wp:posOffset>
            </wp:positionV>
            <wp:extent cx="11631295" cy="9121775"/>
            <wp:effectExtent l="0" t="0" r="0" b="0"/>
            <wp:wrapNone/>
            <wp:docPr id="17" name="Picture 17"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4E0115">
        <w:rPr>
          <w:rFonts w:ascii="Franklin Gothic Book" w:eastAsia="Times New Roman" w:hAnsi="Franklin Gothic Book" w:cs="Times New Roman"/>
          <w:b/>
          <w:smallCaps/>
          <w:color w:val="9688BE"/>
          <w:sz w:val="36"/>
          <w:szCs w:val="36"/>
          <w:lang w:eastAsia="en-AU"/>
        </w:rPr>
        <w:t xml:space="preserve">Sample </w:t>
      </w:r>
      <w:r>
        <w:rPr>
          <w:rFonts w:ascii="Franklin Gothic Book" w:eastAsia="Times New Roman" w:hAnsi="Franklin Gothic Book" w:cs="Times New Roman"/>
          <w:b/>
          <w:smallCaps/>
          <w:color w:val="9688BE"/>
          <w:sz w:val="36"/>
          <w:szCs w:val="36"/>
          <w:lang w:eastAsia="en-AU"/>
        </w:rPr>
        <w:t>Assessment Tasks</w:t>
      </w:r>
    </w:p>
    <w:p w:rsidR="004E0115" w:rsidRPr="004E0115" w:rsidRDefault="004E0115" w:rsidP="004E0115">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eastAsia="en-AU"/>
        </w:rPr>
      </w:pPr>
      <w:r w:rsidRPr="004E0115">
        <w:rPr>
          <w:rFonts w:ascii="Franklin Gothic Medium" w:eastAsia="Times New Roman" w:hAnsi="Franklin Gothic Medium" w:cs="Times New Roman"/>
          <w:smallCaps/>
          <w:color w:val="5F497A"/>
          <w:sz w:val="28"/>
          <w:szCs w:val="28"/>
          <w:lang w:eastAsia="en-AU"/>
        </w:rPr>
        <w:t>English</w:t>
      </w:r>
    </w:p>
    <w:p w:rsidR="004E0115" w:rsidRPr="004E0115" w:rsidRDefault="004E0115" w:rsidP="004E0115">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eastAsia="en-AU"/>
        </w:rPr>
      </w:pPr>
      <w:r w:rsidRPr="004E0115">
        <w:rPr>
          <w:rFonts w:ascii="Franklin Gothic Medium" w:eastAsia="Times New Roman" w:hAnsi="Franklin Gothic Medium" w:cs="Times New Roman"/>
          <w:smallCaps/>
          <w:color w:val="5F497A"/>
          <w:sz w:val="28"/>
          <w:szCs w:val="28"/>
          <w:lang w:eastAsia="en-AU"/>
        </w:rPr>
        <w:t>ATAR Year 12</w:t>
      </w:r>
    </w:p>
    <w:p w:rsidR="004E0115" w:rsidRPr="004E0115" w:rsidRDefault="004E0115" w:rsidP="004E0115">
      <w:pPr>
        <w:keepNext/>
        <w:spacing w:after="0" w:line="240" w:lineRule="auto"/>
        <w:jc w:val="center"/>
        <w:outlineLvl w:val="0"/>
        <w:rPr>
          <w:rFonts w:ascii="Calibri" w:eastAsia="Times New Roman" w:hAnsi="Calibri" w:cs="Times New Roman"/>
          <w:b/>
          <w:sz w:val="20"/>
          <w:szCs w:val="20"/>
          <w:lang w:val="x-none" w:eastAsia="x-none"/>
        </w:rPr>
      </w:pPr>
    </w:p>
    <w:p w:rsidR="004E0115" w:rsidRPr="004E0115" w:rsidRDefault="004E0115" w:rsidP="004E0115">
      <w:pPr>
        <w:spacing w:before="10000" w:after="80" w:line="264" w:lineRule="auto"/>
        <w:jc w:val="both"/>
        <w:rPr>
          <w:rFonts w:ascii="Times New Roman" w:eastAsia="Times New Roman" w:hAnsi="Times New Roman" w:cs="Times New Roman"/>
          <w:b/>
          <w:sz w:val="20"/>
          <w:szCs w:val="20"/>
          <w:lang w:eastAsia="en-AU"/>
        </w:rPr>
      </w:pPr>
    </w:p>
    <w:p w:rsidR="004E0115" w:rsidRPr="004E0115" w:rsidRDefault="004E0115" w:rsidP="004E0115">
      <w:pPr>
        <w:spacing w:before="10000" w:after="80" w:line="264" w:lineRule="auto"/>
        <w:jc w:val="both"/>
        <w:rPr>
          <w:rFonts w:ascii="Calibri" w:eastAsia="Times New Roman" w:hAnsi="Calibri" w:cs="Times New Roman"/>
          <w:b/>
          <w:sz w:val="16"/>
          <w:szCs w:val="24"/>
          <w:lang w:eastAsia="en-AU"/>
        </w:rPr>
      </w:pPr>
      <w:r w:rsidRPr="004E0115">
        <w:rPr>
          <w:rFonts w:ascii="Calibri" w:eastAsia="Times New Roman" w:hAnsi="Calibri" w:cs="Times New Roman"/>
          <w:b/>
          <w:sz w:val="16"/>
          <w:szCs w:val="24"/>
          <w:lang w:eastAsia="en-AU"/>
        </w:rPr>
        <w:t>Copyright</w:t>
      </w:r>
    </w:p>
    <w:p w:rsidR="004E0115" w:rsidRPr="004E0115" w:rsidRDefault="004E0115" w:rsidP="004E0115">
      <w:pPr>
        <w:spacing w:after="80" w:line="264" w:lineRule="auto"/>
        <w:jc w:val="both"/>
        <w:rPr>
          <w:rFonts w:ascii="Calibri" w:eastAsia="Times New Roman" w:hAnsi="Calibri" w:cs="Times New Roman"/>
          <w:sz w:val="16"/>
          <w:szCs w:val="24"/>
          <w:lang w:eastAsia="en-AU"/>
        </w:rPr>
      </w:pPr>
      <w:r w:rsidRPr="004E0115">
        <w:rPr>
          <w:rFonts w:ascii="Calibri" w:eastAsia="Times New Roman" w:hAnsi="Calibri" w:cs="Times New Roman"/>
          <w:sz w:val="16"/>
          <w:szCs w:val="24"/>
          <w:lang w:eastAsia="en-AU"/>
        </w:rPr>
        <w:t>© School Curriculum and Standards Authority, 2015</w:t>
      </w:r>
    </w:p>
    <w:p w:rsidR="004E0115" w:rsidRPr="004E0115" w:rsidRDefault="004E0115" w:rsidP="004E0115">
      <w:pPr>
        <w:spacing w:after="80" w:line="264" w:lineRule="auto"/>
        <w:jc w:val="both"/>
        <w:rPr>
          <w:rFonts w:ascii="Calibri" w:eastAsia="Times New Roman" w:hAnsi="Calibri" w:cs="Times New Roman"/>
          <w:sz w:val="16"/>
          <w:szCs w:val="24"/>
          <w:lang w:eastAsia="en-AU"/>
        </w:rPr>
      </w:pPr>
      <w:r w:rsidRPr="004E0115">
        <w:rPr>
          <w:rFonts w:ascii="Calibri" w:eastAsia="Times New Roman" w:hAnsi="Calibri" w:cs="Times New Roman"/>
          <w:sz w:val="16"/>
          <w:szCs w:val="24"/>
          <w:lang w:eastAsia="en-AU"/>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4E0115" w:rsidRPr="004E0115" w:rsidRDefault="004E0115" w:rsidP="004E0115">
      <w:pPr>
        <w:spacing w:after="80" w:line="264" w:lineRule="auto"/>
        <w:jc w:val="both"/>
        <w:rPr>
          <w:rFonts w:eastAsia="Times New Roman" w:cs="Times New Roman"/>
          <w:sz w:val="16"/>
          <w:szCs w:val="16"/>
          <w:lang w:eastAsia="en-AU"/>
        </w:rPr>
      </w:pPr>
      <w:r w:rsidRPr="004E0115">
        <w:rPr>
          <w:rFonts w:ascii="Calibri" w:eastAsia="Times New Roman" w:hAnsi="Calibri" w:cs="Times New Roman"/>
          <w:sz w:val="16"/>
          <w:szCs w:val="24"/>
          <w:lang w:eastAsia="en-AU"/>
        </w:rPr>
        <w:t xml:space="preserve">Copying or communication for any other purpose can be done only within the terms of the </w:t>
      </w:r>
      <w:r w:rsidRPr="004E0115">
        <w:rPr>
          <w:rFonts w:ascii="Calibri" w:eastAsia="Times New Roman" w:hAnsi="Calibri" w:cs="Times New Roman"/>
          <w:i/>
          <w:iCs/>
          <w:sz w:val="16"/>
          <w:szCs w:val="24"/>
          <w:lang w:eastAsia="en-AU"/>
        </w:rPr>
        <w:t>Copyright Act 1968</w:t>
      </w:r>
      <w:r w:rsidRPr="004E0115">
        <w:rPr>
          <w:rFonts w:ascii="Calibri" w:eastAsia="Times New Roman" w:hAnsi="Calibri" w:cs="Times New Roman"/>
          <w:sz w:val="16"/>
          <w:szCs w:val="24"/>
          <w:lang w:eastAsia="en-AU"/>
        </w:rPr>
        <w:t xml:space="preserve"> or with prior written permission of the School Curriculum and Standards Authority. Copying or communication of any third party copyright material can be </w:t>
      </w:r>
      <w:r w:rsidRPr="004E0115">
        <w:rPr>
          <w:rFonts w:eastAsia="Times New Roman" w:cs="Times New Roman"/>
          <w:sz w:val="16"/>
          <w:szCs w:val="16"/>
          <w:lang w:eastAsia="en-AU"/>
        </w:rPr>
        <w:t xml:space="preserve">done only within the terms of the </w:t>
      </w:r>
      <w:r w:rsidRPr="004E0115">
        <w:rPr>
          <w:rFonts w:eastAsia="Times New Roman" w:cs="Times New Roman"/>
          <w:i/>
          <w:iCs/>
          <w:sz w:val="16"/>
          <w:szCs w:val="16"/>
          <w:lang w:eastAsia="en-AU"/>
        </w:rPr>
        <w:t>Copyright Act 1968</w:t>
      </w:r>
      <w:r w:rsidRPr="004E0115">
        <w:rPr>
          <w:rFonts w:eastAsia="Times New Roman" w:cs="Times New Roman"/>
          <w:sz w:val="16"/>
          <w:szCs w:val="16"/>
          <w:lang w:eastAsia="en-AU"/>
        </w:rPr>
        <w:t xml:space="preserve"> or with permission of the copyright owners.</w:t>
      </w:r>
    </w:p>
    <w:p w:rsidR="00F34F5C" w:rsidRPr="002F701E" w:rsidRDefault="00F34F5C" w:rsidP="00CD447A">
      <w:pPr>
        <w:spacing w:after="80" w:line="264" w:lineRule="auto"/>
        <w:ind w:right="68"/>
        <w:jc w:val="both"/>
        <w:rPr>
          <w:rFonts w:ascii="Calibri" w:eastAsia="Times New Roman" w:hAnsi="Calibri" w:cs="Arial"/>
          <w:iCs/>
          <w:color w:val="580F8B"/>
          <w:sz w:val="16"/>
          <w:szCs w:val="16"/>
        </w:rPr>
      </w:pPr>
      <w:r w:rsidRPr="008437E5">
        <w:rPr>
          <w:rFonts w:ascii="Calibri" w:eastAsia="Times New Roman" w:hAnsi="Calibri" w:cs="Arial"/>
          <w:sz w:val="16"/>
          <w:szCs w:val="16"/>
        </w:rPr>
        <w:t xml:space="preserve">Any content in this document that has been derived from the Australian Curriculum may be used under the terms of the </w:t>
      </w:r>
      <w:hyperlink r:id="rId9" w:tgtFrame="_blank" w:history="1">
        <w:r w:rsidRPr="002F701E">
          <w:rPr>
            <w:rStyle w:val="Hyperlink"/>
            <w:rFonts w:ascii="Calibri" w:eastAsia="Times New Roman" w:hAnsi="Calibri" w:cs="Arial"/>
            <w:iCs/>
            <w:sz w:val="16"/>
            <w:szCs w:val="16"/>
          </w:rPr>
          <w:t>Creative Commons Attribution 4.0 International licence</w:t>
        </w:r>
      </w:hyperlink>
      <w:r w:rsidRPr="00B94C17">
        <w:rPr>
          <w:rFonts w:ascii="Calibri" w:eastAsia="Times New Roman" w:hAnsi="Calibri" w:cs="Arial"/>
          <w:iCs/>
          <w:sz w:val="16"/>
          <w:szCs w:val="16"/>
        </w:rPr>
        <w:t>.</w:t>
      </w:r>
    </w:p>
    <w:p w:rsidR="004E0115" w:rsidRPr="004E0115" w:rsidRDefault="004E0115" w:rsidP="004E0115">
      <w:pPr>
        <w:spacing w:after="80" w:line="264" w:lineRule="auto"/>
        <w:jc w:val="both"/>
        <w:rPr>
          <w:rFonts w:ascii="Calibri" w:eastAsia="Times New Roman" w:hAnsi="Calibri" w:cs="Times New Roman"/>
          <w:b/>
          <w:sz w:val="16"/>
          <w:szCs w:val="24"/>
          <w:lang w:eastAsia="en-AU"/>
        </w:rPr>
      </w:pPr>
      <w:r w:rsidRPr="004E0115">
        <w:rPr>
          <w:rFonts w:ascii="Calibri" w:eastAsia="Times New Roman" w:hAnsi="Calibri" w:cs="Times New Roman"/>
          <w:b/>
          <w:sz w:val="16"/>
          <w:szCs w:val="24"/>
          <w:lang w:eastAsia="en-AU"/>
        </w:rPr>
        <w:t>Disclaimer</w:t>
      </w:r>
    </w:p>
    <w:p w:rsidR="004E0115" w:rsidRDefault="004E0115" w:rsidP="004E0115">
      <w:pPr>
        <w:spacing w:after="0" w:line="264" w:lineRule="auto"/>
        <w:jc w:val="both"/>
        <w:rPr>
          <w:rFonts w:ascii="Calibri" w:eastAsia="Times New Roman" w:hAnsi="Calibri" w:cs="Times New Roman"/>
          <w:sz w:val="16"/>
          <w:szCs w:val="24"/>
          <w:lang w:eastAsia="en-AU"/>
        </w:rPr>
      </w:pPr>
      <w:r w:rsidRPr="004E0115">
        <w:rPr>
          <w:rFonts w:ascii="Calibri" w:eastAsia="Times New Roman" w:hAnsi="Calibri" w:cs="Times New Roman"/>
          <w:sz w:val="16"/>
          <w:szCs w:val="24"/>
          <w:lang w:eastAsia="en-AU"/>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4E0115" w:rsidRDefault="004E0115" w:rsidP="004E0115">
      <w:pPr>
        <w:spacing w:after="0" w:line="264" w:lineRule="auto"/>
        <w:jc w:val="both"/>
        <w:rPr>
          <w:rFonts w:ascii="Calibri" w:eastAsia="Times New Roman" w:hAnsi="Calibri" w:cs="Times New Roman"/>
          <w:sz w:val="16"/>
          <w:szCs w:val="24"/>
          <w:lang w:eastAsia="en-AU"/>
        </w:rPr>
        <w:sectPr w:rsidR="004E0115" w:rsidSect="00991CC8">
          <w:headerReference w:type="default" r:id="rId10"/>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rsidR="00790A53" w:rsidRPr="004E0115" w:rsidRDefault="00790A53" w:rsidP="00592311">
      <w:pPr>
        <w:pStyle w:val="Heading1"/>
        <w:spacing w:before="0"/>
      </w:pPr>
      <w:r w:rsidRPr="004E0115">
        <w:lastRenderedPageBreak/>
        <w:t>Sample assessment task</w:t>
      </w:r>
    </w:p>
    <w:p w:rsidR="00790A53" w:rsidRPr="004E0115" w:rsidRDefault="00790A53" w:rsidP="00592311">
      <w:pPr>
        <w:pStyle w:val="Heading1"/>
        <w:spacing w:before="0" w:after="240"/>
      </w:pPr>
      <w:r w:rsidRPr="004E0115">
        <w:t xml:space="preserve">English </w:t>
      </w:r>
      <w:r w:rsidR="004E0115">
        <w:t xml:space="preserve">– </w:t>
      </w:r>
      <w:r w:rsidRPr="004E0115">
        <w:t xml:space="preserve">ATAR Year 12 </w:t>
      </w:r>
    </w:p>
    <w:p w:rsidR="00790A53" w:rsidRPr="004E0115" w:rsidRDefault="00AB6EEA" w:rsidP="00AC3491">
      <w:pPr>
        <w:pStyle w:val="Heading2"/>
        <w:spacing w:before="0"/>
      </w:pPr>
      <w:r>
        <w:t>Task 1</w:t>
      </w:r>
      <w:r w:rsidR="00125432">
        <w:t xml:space="preserve"> –</w:t>
      </w:r>
      <w:r w:rsidR="006954F4">
        <w:t xml:space="preserve"> Unit 3</w:t>
      </w:r>
    </w:p>
    <w:p w:rsidR="00790A53" w:rsidRPr="00F34F5C" w:rsidRDefault="00790A53" w:rsidP="00F34F5C">
      <w:pPr>
        <w:tabs>
          <w:tab w:val="left" w:pos="709"/>
        </w:tabs>
        <w:spacing w:after="120" w:line="240" w:lineRule="auto"/>
        <w:ind w:right="-545"/>
        <w:rPr>
          <w:rFonts w:eastAsia="Times New Roman" w:cs="Arial"/>
          <w:bCs/>
          <w:lang w:val="en-GB"/>
        </w:rPr>
      </w:pPr>
      <w:r w:rsidRPr="00F34F5C">
        <w:rPr>
          <w:rFonts w:eastAsia="Times New Roman" w:cs="Arial"/>
          <w:b/>
          <w:bCs/>
          <w:lang w:val="en-GB"/>
        </w:rPr>
        <w:t xml:space="preserve">Assessment type: </w:t>
      </w:r>
      <w:r w:rsidRPr="00F34F5C">
        <w:rPr>
          <w:rFonts w:eastAsia="Times New Roman" w:cs="Arial"/>
          <w:bCs/>
          <w:lang w:val="en-GB"/>
        </w:rPr>
        <w:t>Creating</w:t>
      </w:r>
    </w:p>
    <w:p w:rsidR="00790A53" w:rsidRPr="00F34F5C" w:rsidRDefault="00790A53" w:rsidP="00F34F5C">
      <w:pPr>
        <w:tabs>
          <w:tab w:val="left" w:pos="-851"/>
          <w:tab w:val="left" w:pos="720"/>
        </w:tabs>
        <w:spacing w:after="120" w:line="240" w:lineRule="auto"/>
        <w:ind w:right="-27"/>
        <w:outlineLvl w:val="0"/>
        <w:rPr>
          <w:rFonts w:eastAsia="Times New Roman" w:cs="Arial"/>
          <w:bCs/>
          <w:lang w:val="en-GB"/>
        </w:rPr>
      </w:pPr>
      <w:r w:rsidRPr="00F34F5C">
        <w:rPr>
          <w:rFonts w:eastAsia="Times New Roman" w:cs="Arial"/>
          <w:b/>
          <w:bCs/>
          <w:lang w:val="en-GB"/>
        </w:rPr>
        <w:t>Conditions</w:t>
      </w:r>
      <w:r w:rsidR="00F34F5C">
        <w:rPr>
          <w:rFonts w:eastAsia="Times New Roman" w:cs="Arial"/>
          <w:b/>
          <w:bCs/>
          <w:lang w:val="en-GB"/>
        </w:rPr>
        <w:t xml:space="preserve">: </w:t>
      </w:r>
      <w:r w:rsidR="006954F4">
        <w:rPr>
          <w:rFonts w:eastAsia="Times New Roman" w:cs="Arial"/>
          <w:lang w:val="en-GB"/>
        </w:rPr>
        <w:t>The task will be completed over</w:t>
      </w:r>
      <w:r w:rsidRPr="00F34F5C">
        <w:rPr>
          <w:rFonts w:eastAsia="Times New Roman" w:cs="Arial"/>
          <w:lang w:val="en-GB"/>
        </w:rPr>
        <w:t xml:space="preserve"> </w:t>
      </w:r>
      <w:r w:rsidR="00AB6EEA" w:rsidRPr="00F34F5C">
        <w:rPr>
          <w:rFonts w:eastAsia="Times New Roman" w:cs="Arial"/>
          <w:lang w:val="en-GB"/>
        </w:rPr>
        <w:t>two</w:t>
      </w:r>
      <w:r w:rsidRPr="00F34F5C">
        <w:rPr>
          <w:rFonts w:eastAsia="Times New Roman" w:cs="Arial"/>
          <w:lang w:val="en-GB"/>
        </w:rPr>
        <w:t xml:space="preserve"> weeks</w:t>
      </w:r>
      <w:r w:rsidR="006954F4">
        <w:rPr>
          <w:rFonts w:eastAsia="Times New Roman" w:cs="Arial"/>
          <w:lang w:val="en-GB"/>
        </w:rPr>
        <w:t xml:space="preserve"> in Semester 1</w:t>
      </w:r>
      <w:r w:rsidR="00AB6EEA" w:rsidRPr="00F34F5C">
        <w:rPr>
          <w:rFonts w:eastAsia="Times New Roman" w:cs="Arial"/>
          <w:lang w:val="en-GB"/>
        </w:rPr>
        <w:t xml:space="preserve"> </w:t>
      </w:r>
      <w:r w:rsidR="006954F4">
        <w:rPr>
          <w:rFonts w:eastAsia="Times New Roman" w:cs="Arial"/>
          <w:lang w:val="en-GB"/>
        </w:rPr>
        <w:t>(</w:t>
      </w:r>
      <w:r w:rsidR="00AB6EEA" w:rsidRPr="00F34F5C">
        <w:rPr>
          <w:rFonts w:eastAsia="Times New Roman" w:cs="Arial"/>
          <w:lang w:val="en-GB"/>
        </w:rPr>
        <w:t>Week</w:t>
      </w:r>
      <w:r w:rsidR="006954F4">
        <w:rPr>
          <w:rFonts w:eastAsia="Times New Roman" w:cs="Arial"/>
          <w:lang w:val="en-GB"/>
        </w:rPr>
        <w:t>s</w:t>
      </w:r>
      <w:r w:rsidR="00AB6EEA" w:rsidRPr="00F34F5C">
        <w:rPr>
          <w:rFonts w:eastAsia="Times New Roman" w:cs="Arial"/>
          <w:lang w:val="en-GB"/>
        </w:rPr>
        <w:t xml:space="preserve"> 2</w:t>
      </w:r>
      <w:r w:rsidR="00E231FA" w:rsidRPr="00F34F5C">
        <w:rPr>
          <w:rFonts w:eastAsia="Times New Roman" w:cs="Arial"/>
          <w:lang w:val="en-GB"/>
        </w:rPr>
        <w:t>–</w:t>
      </w:r>
      <w:r w:rsidR="00AB6EEA" w:rsidRPr="00F34F5C">
        <w:rPr>
          <w:rFonts w:eastAsia="Times New Roman" w:cs="Arial"/>
          <w:lang w:val="en-GB"/>
        </w:rPr>
        <w:t>3</w:t>
      </w:r>
      <w:r w:rsidR="006954F4">
        <w:rPr>
          <w:rFonts w:eastAsia="Times New Roman" w:cs="Arial"/>
          <w:lang w:val="en-GB"/>
        </w:rPr>
        <w:t>)</w:t>
      </w:r>
    </w:p>
    <w:p w:rsidR="00790A53" w:rsidRPr="00F34F5C" w:rsidRDefault="00790A53" w:rsidP="00F34F5C">
      <w:pPr>
        <w:tabs>
          <w:tab w:val="left" w:pos="-851"/>
          <w:tab w:val="left" w:pos="720"/>
        </w:tabs>
        <w:spacing w:after="120" w:line="240" w:lineRule="auto"/>
        <w:ind w:right="-27"/>
        <w:outlineLvl w:val="0"/>
        <w:rPr>
          <w:rFonts w:eastAsia="Times New Roman" w:cs="Arial"/>
          <w:bCs/>
          <w:lang w:val="en-GB"/>
        </w:rPr>
      </w:pPr>
      <w:r w:rsidRPr="00F34F5C">
        <w:rPr>
          <w:rFonts w:eastAsia="Times New Roman" w:cs="Arial"/>
          <w:b/>
          <w:bCs/>
          <w:lang w:val="en-GB"/>
        </w:rPr>
        <w:t>Task weighting</w:t>
      </w:r>
      <w:r w:rsidR="00F34F5C">
        <w:rPr>
          <w:rFonts w:eastAsia="Times New Roman" w:cs="Arial"/>
          <w:b/>
          <w:bCs/>
          <w:lang w:val="en-GB"/>
        </w:rPr>
        <w:t xml:space="preserve">: </w:t>
      </w:r>
      <w:r w:rsidR="008420BC" w:rsidRPr="00F34F5C">
        <w:rPr>
          <w:rFonts w:eastAsia="Times New Roman" w:cs="Arial"/>
          <w:bCs/>
          <w:lang w:val="en-GB"/>
        </w:rPr>
        <w:t>7</w:t>
      </w:r>
      <w:r w:rsidRPr="00F34F5C">
        <w:rPr>
          <w:rFonts w:eastAsia="Times New Roman" w:cs="Arial"/>
          <w:bCs/>
          <w:lang w:val="en-GB"/>
        </w:rPr>
        <w:t>% of the school mark for this pair of units</w:t>
      </w:r>
    </w:p>
    <w:p w:rsidR="00790A53" w:rsidRPr="00F34F5C" w:rsidRDefault="00600C60" w:rsidP="00F34F5C">
      <w:pPr>
        <w:tabs>
          <w:tab w:val="left" w:pos="-851"/>
          <w:tab w:val="left" w:pos="720"/>
        </w:tabs>
        <w:spacing w:after="120" w:line="240" w:lineRule="auto"/>
        <w:ind w:right="-27"/>
        <w:outlineLvl w:val="0"/>
        <w:rPr>
          <w:rFonts w:eastAsia="Times New Roman" w:cs="Arial"/>
          <w:bCs/>
          <w:lang w:val="en-GB"/>
        </w:rPr>
      </w:pPr>
      <w:r w:rsidRPr="00F34F5C">
        <w:rPr>
          <w:rFonts w:eastAsia="Times New Roman" w:cs="Arial"/>
          <w:b/>
          <w:bCs/>
          <w:lang w:val="en-GB"/>
        </w:rPr>
        <w:t>Content covered by this task:</w:t>
      </w:r>
      <w:r w:rsidRPr="00F34F5C">
        <w:rPr>
          <w:rFonts w:cs="Arial"/>
          <w:bCs/>
          <w:lang w:val="en-US"/>
        </w:rPr>
        <w:t xml:space="preserve"> Making innovative and imaginative use of language features; experimenting with text structures and language techniques for particular effects.</w:t>
      </w:r>
    </w:p>
    <w:p w:rsidR="00592311" w:rsidRDefault="00592311" w:rsidP="00F34F5C">
      <w:pPr>
        <w:tabs>
          <w:tab w:val="left" w:pos="-851"/>
          <w:tab w:val="left" w:pos="720"/>
        </w:tabs>
        <w:spacing w:after="240" w:line="240" w:lineRule="auto"/>
        <w:ind w:right="-27"/>
        <w:outlineLvl w:val="0"/>
        <w:rPr>
          <w:rFonts w:eastAsia="Times New Roman" w:cs="Arial"/>
          <w:bCs/>
          <w:lang w:val="en-GB"/>
        </w:rPr>
      </w:pPr>
      <w:r>
        <w:rPr>
          <w:rFonts w:eastAsia="Times New Roman" w:cs="Arial"/>
          <w:bCs/>
          <w:lang w:val="en-GB"/>
        </w:rPr>
        <w:t>__________________________________________________________________________________</w:t>
      </w:r>
    </w:p>
    <w:p w:rsidR="00790A53" w:rsidRPr="00790A53" w:rsidRDefault="00C40E0E" w:rsidP="00F34F5C">
      <w:pPr>
        <w:tabs>
          <w:tab w:val="left" w:pos="-851"/>
          <w:tab w:val="left" w:pos="720"/>
          <w:tab w:val="right" w:pos="9026"/>
        </w:tabs>
        <w:spacing w:after="120" w:line="240" w:lineRule="auto"/>
        <w:ind w:right="-27"/>
        <w:outlineLvl w:val="0"/>
        <w:rPr>
          <w:rFonts w:eastAsia="Times New Roman" w:cs="Arial"/>
          <w:b/>
          <w:bCs/>
          <w:lang w:val="en-GB"/>
        </w:rPr>
      </w:pPr>
      <w:r>
        <w:rPr>
          <w:rFonts w:eastAsia="Times New Roman" w:cs="Arial"/>
          <w:b/>
          <w:bCs/>
          <w:lang w:val="en-GB"/>
        </w:rPr>
        <w:t>Task 1</w:t>
      </w:r>
      <w:r>
        <w:rPr>
          <w:rFonts w:eastAsia="Times New Roman" w:cs="Arial"/>
          <w:b/>
          <w:bCs/>
          <w:lang w:val="en-GB"/>
        </w:rPr>
        <w:tab/>
      </w:r>
      <w:r w:rsidR="00E231FA">
        <w:rPr>
          <w:rFonts w:eastAsia="Times New Roman" w:cs="Arial"/>
          <w:b/>
          <w:bCs/>
          <w:lang w:val="en-GB"/>
        </w:rPr>
        <w:tab/>
      </w:r>
      <w:r w:rsidR="00F17372">
        <w:rPr>
          <w:rFonts w:eastAsia="Times New Roman" w:cs="Arial"/>
          <w:b/>
          <w:bCs/>
          <w:lang w:val="en-GB"/>
        </w:rPr>
        <w:t>(3</w:t>
      </w:r>
      <w:r w:rsidR="006954F4">
        <w:rPr>
          <w:rFonts w:eastAsia="Times New Roman" w:cs="Arial"/>
          <w:b/>
          <w:bCs/>
          <w:lang w:val="en-GB"/>
        </w:rPr>
        <w:t>0</w:t>
      </w:r>
      <w:r w:rsidR="0016080D">
        <w:rPr>
          <w:rFonts w:eastAsia="Times New Roman" w:cs="Arial"/>
          <w:b/>
          <w:bCs/>
          <w:lang w:val="en-GB"/>
        </w:rPr>
        <w:t xml:space="preserve"> marks)</w:t>
      </w:r>
    </w:p>
    <w:p w:rsidR="004464FA" w:rsidRPr="00F34F5C" w:rsidRDefault="000B6A52" w:rsidP="00F34F5C">
      <w:pPr>
        <w:pStyle w:val="BodyText"/>
      </w:pPr>
      <w:r w:rsidRPr="00F34F5C">
        <w:t>W</w:t>
      </w:r>
      <w:r w:rsidR="00AB6EEA" w:rsidRPr="00F34F5C">
        <w:t>rite a prose</w:t>
      </w:r>
      <w:r w:rsidR="006954F4">
        <w:t xml:space="preserve"> fiction</w:t>
      </w:r>
      <w:r w:rsidR="00AB6EEA" w:rsidRPr="00F34F5C">
        <w:t xml:space="preserve"> narrative</w:t>
      </w:r>
      <w:r w:rsidR="00845025" w:rsidRPr="00F34F5C">
        <w:t xml:space="preserve"> based on one of the stimuli below</w:t>
      </w:r>
      <w:r w:rsidR="00AB6EEA" w:rsidRPr="00F34F5C">
        <w:t xml:space="preserve"> in which you experimen</w:t>
      </w:r>
      <w:r w:rsidRPr="00F34F5C">
        <w:t>t with the</w:t>
      </w:r>
      <w:r w:rsidR="007A3A82" w:rsidRPr="00F34F5C">
        <w:t xml:space="preserve"> techniques</w:t>
      </w:r>
      <w:r w:rsidR="00AB6EEA" w:rsidRPr="00F34F5C">
        <w:t xml:space="preserve"> of</w:t>
      </w:r>
      <w:r w:rsidRPr="00F34F5C">
        <w:t xml:space="preserve"> narrative</w:t>
      </w:r>
      <w:r w:rsidR="00AB6EEA" w:rsidRPr="00F34F5C">
        <w:t xml:space="preserve"> point of view, stream of conscious</w:t>
      </w:r>
      <w:r w:rsidRPr="00F34F5C">
        <w:t>ness and metaphorical</w:t>
      </w:r>
      <w:r w:rsidR="007A3A82" w:rsidRPr="00F34F5C">
        <w:t xml:space="preserve"> language </w:t>
      </w:r>
      <w:r w:rsidR="00AB6EEA" w:rsidRPr="00F34F5C">
        <w:t>to shape reader response.</w:t>
      </w:r>
    </w:p>
    <w:p w:rsidR="006954F4" w:rsidRDefault="006954F4" w:rsidP="00F34F5C">
      <w:pPr>
        <w:pStyle w:val="BodyText"/>
      </w:pPr>
      <w:r>
        <w:t>Stimuli</w:t>
      </w:r>
      <w:r w:rsidR="000B6A52" w:rsidRPr="00F34F5C">
        <w:t xml:space="preserve"> </w:t>
      </w:r>
    </w:p>
    <w:p w:rsidR="000B6A52" w:rsidRPr="00DB6D72" w:rsidRDefault="000B6A52" w:rsidP="00DB6D72">
      <w:pPr>
        <w:pStyle w:val="Heading5"/>
        <w:spacing w:after="120"/>
        <w:rPr>
          <w:rFonts w:asciiTheme="minorHAnsi" w:hAnsiTheme="minorHAnsi" w:cstheme="minorHAnsi"/>
        </w:rPr>
      </w:pPr>
      <w:r w:rsidRPr="00DB6D72">
        <w:rPr>
          <w:rFonts w:asciiTheme="minorHAnsi" w:hAnsiTheme="minorHAnsi" w:cstheme="minorHAnsi"/>
        </w:rPr>
        <w:t>1: a 20-minute wa</w:t>
      </w:r>
      <w:r w:rsidR="00B10B2D" w:rsidRPr="00DB6D72">
        <w:rPr>
          <w:rFonts w:asciiTheme="minorHAnsi" w:hAnsiTheme="minorHAnsi" w:cstheme="minorHAnsi"/>
        </w:rPr>
        <w:t>lk, paying attention to</w:t>
      </w:r>
      <w:r w:rsidRPr="00DB6D72">
        <w:rPr>
          <w:rFonts w:asciiTheme="minorHAnsi" w:hAnsiTheme="minorHAnsi" w:cstheme="minorHAnsi"/>
        </w:rPr>
        <w:t xml:space="preserve"> w</w:t>
      </w:r>
      <w:r w:rsidR="00AE2390" w:rsidRPr="00DB6D72">
        <w:rPr>
          <w:rFonts w:asciiTheme="minorHAnsi" w:hAnsiTheme="minorHAnsi" w:cstheme="minorHAnsi"/>
        </w:rPr>
        <w:t>hat you observe, feel and think</w:t>
      </w:r>
    </w:p>
    <w:p w:rsidR="007A3A82" w:rsidRPr="00F34F5C" w:rsidRDefault="007A3A82" w:rsidP="00F34F5C">
      <w:pPr>
        <w:pStyle w:val="BodyText"/>
      </w:pPr>
      <w:r w:rsidRPr="00F34F5C">
        <w:t xml:space="preserve">2: </w:t>
      </w:r>
      <w:r w:rsidR="008420BC" w:rsidRPr="00F34F5C">
        <w:t>a secti</w:t>
      </w:r>
      <w:r w:rsidRPr="00F34F5C">
        <w:t>on of a film with the sound off</w:t>
      </w:r>
      <w:r w:rsidR="008420BC" w:rsidRPr="00F34F5C">
        <w:t xml:space="preserve"> </w:t>
      </w:r>
    </w:p>
    <w:p w:rsidR="007A3A82" w:rsidRPr="00F34F5C" w:rsidRDefault="00B10B2D" w:rsidP="00F34F5C">
      <w:pPr>
        <w:pStyle w:val="BodyText"/>
      </w:pPr>
      <w:r w:rsidRPr="00F34F5C">
        <w:t xml:space="preserve">3: </w:t>
      </w:r>
      <w:r w:rsidR="007A3A82" w:rsidRPr="00F34F5C">
        <w:t>a series of photos</w:t>
      </w:r>
    </w:p>
    <w:p w:rsidR="007A3A82" w:rsidRPr="00F34F5C" w:rsidRDefault="007A3A82" w:rsidP="00F34F5C">
      <w:pPr>
        <w:pStyle w:val="BodyText"/>
      </w:pPr>
      <w:r w:rsidRPr="00F34F5C">
        <w:t>4: images in a poem</w:t>
      </w:r>
    </w:p>
    <w:p w:rsidR="007A3A82" w:rsidRPr="00F34F5C" w:rsidRDefault="007A3A82" w:rsidP="00F34F5C">
      <w:pPr>
        <w:pStyle w:val="BodyText"/>
      </w:pPr>
      <w:r w:rsidRPr="00F34F5C">
        <w:t xml:space="preserve">5: </w:t>
      </w:r>
      <w:r w:rsidR="008420BC" w:rsidRPr="00F34F5C">
        <w:t>the events/characters</w:t>
      </w:r>
      <w:r w:rsidRPr="00F34F5C">
        <w:t>/setting depicted in a painting</w:t>
      </w:r>
      <w:r w:rsidR="008420BC" w:rsidRPr="00F34F5C">
        <w:t xml:space="preserve"> </w:t>
      </w:r>
    </w:p>
    <w:p w:rsidR="008420BC" w:rsidRPr="00F34F5C" w:rsidRDefault="007A3A82" w:rsidP="00F34F5C">
      <w:pPr>
        <w:pStyle w:val="BodyText"/>
      </w:pPr>
      <w:r w:rsidRPr="00F34F5C">
        <w:t xml:space="preserve">6: </w:t>
      </w:r>
      <w:r w:rsidR="008420BC" w:rsidRPr="00F34F5C">
        <w:t xml:space="preserve">the tone, rhythm, style, mood and/or </w:t>
      </w:r>
      <w:r w:rsidR="00AE2390" w:rsidRPr="00F34F5C">
        <w:t>atmosphere of a piece of music</w:t>
      </w:r>
    </w:p>
    <w:p w:rsidR="00252BFE" w:rsidRPr="00F34F5C" w:rsidRDefault="00B10B2D" w:rsidP="00F34F5C">
      <w:pPr>
        <w:pStyle w:val="BodyText"/>
      </w:pPr>
      <w:r w:rsidRPr="00F34F5C">
        <w:t>Reflect on your first draft</w:t>
      </w:r>
      <w:r w:rsidR="003E243D" w:rsidRPr="00F34F5C">
        <w:t xml:space="preserve"> by discussing these questions with a peer</w:t>
      </w:r>
      <w:r w:rsidR="00252BFE" w:rsidRPr="00F34F5C">
        <w:t>:</w:t>
      </w:r>
    </w:p>
    <w:p w:rsidR="00252BFE" w:rsidRPr="00475592" w:rsidRDefault="00252BFE" w:rsidP="00F34F5C">
      <w:pPr>
        <w:pStyle w:val="ListBullet"/>
      </w:pPr>
      <w:r w:rsidRPr="00475592">
        <w:t>What issues, if</w:t>
      </w:r>
      <w:r w:rsidR="000B6A52">
        <w:t xml:space="preserve"> any, are raised by what your character</w:t>
      </w:r>
      <w:r w:rsidR="00B10B2D">
        <w:t>(s)</w:t>
      </w:r>
      <w:r w:rsidR="000B6A52">
        <w:t xml:space="preserve"> observes</w:t>
      </w:r>
      <w:r w:rsidRPr="00475592">
        <w:t>?</w:t>
      </w:r>
    </w:p>
    <w:p w:rsidR="00252BFE" w:rsidRPr="00475592" w:rsidRDefault="00252BFE" w:rsidP="00F34F5C">
      <w:pPr>
        <w:pStyle w:val="ListBullet"/>
      </w:pPr>
      <w:r w:rsidRPr="00475592">
        <w:t>What issues, if</w:t>
      </w:r>
      <w:r w:rsidR="000B6A52">
        <w:t xml:space="preserve"> any, are raised by what </w:t>
      </w:r>
      <w:r w:rsidRPr="00475592">
        <w:t>your character</w:t>
      </w:r>
      <w:r w:rsidR="00B10B2D">
        <w:t>(s)</w:t>
      </w:r>
      <w:r w:rsidRPr="00475592">
        <w:t xml:space="preserve"> feels?</w:t>
      </w:r>
    </w:p>
    <w:p w:rsidR="00252BFE" w:rsidRPr="00475592" w:rsidRDefault="00252BFE" w:rsidP="00F34F5C">
      <w:pPr>
        <w:pStyle w:val="ListBullet"/>
      </w:pPr>
      <w:r w:rsidRPr="00475592">
        <w:t>What issues, i</w:t>
      </w:r>
      <w:r w:rsidR="000B6A52">
        <w:t>f any, are raised by what</w:t>
      </w:r>
      <w:r w:rsidRPr="00475592">
        <w:t xml:space="preserve"> your c</w:t>
      </w:r>
      <w:r w:rsidR="000B6A52">
        <w:t>haracter</w:t>
      </w:r>
      <w:r w:rsidR="00B10B2D">
        <w:t>(s)</w:t>
      </w:r>
      <w:r w:rsidR="000B6A52">
        <w:t xml:space="preserve"> thinks</w:t>
      </w:r>
      <w:r w:rsidRPr="00475592">
        <w:t>?</w:t>
      </w:r>
    </w:p>
    <w:p w:rsidR="00252BFE" w:rsidRPr="00475592" w:rsidRDefault="003E243D" w:rsidP="00F34F5C">
      <w:pPr>
        <w:pStyle w:val="ListBullet"/>
      </w:pPr>
      <w:r>
        <w:t>Did you choose</w:t>
      </w:r>
      <w:r w:rsidR="00252BFE" w:rsidRPr="00475592">
        <w:t xml:space="preserve"> first</w:t>
      </w:r>
      <w:r>
        <w:t>, second or third</w:t>
      </w:r>
      <w:r w:rsidR="00252BFE" w:rsidRPr="00475592">
        <w:t xml:space="preserve"> person n</w:t>
      </w:r>
      <w:r>
        <w:t>arrative? Why?</w:t>
      </w:r>
    </w:p>
    <w:p w:rsidR="00252BFE" w:rsidRDefault="002630B6" w:rsidP="00F34F5C">
      <w:pPr>
        <w:pStyle w:val="ListBullet"/>
      </w:pPr>
      <w:r>
        <w:t>Evaluate the usefulness of</w:t>
      </w:r>
      <w:r w:rsidR="00252BFE" w:rsidRPr="00475592">
        <w:t xml:space="preserve"> the stream of consciousness technique?</w:t>
      </w:r>
    </w:p>
    <w:p w:rsidR="003E243D" w:rsidRDefault="003E243D" w:rsidP="00F34F5C">
      <w:pPr>
        <w:pStyle w:val="ListBullet"/>
      </w:pPr>
      <w:r>
        <w:t>What did you learn about metaphorical language?</w:t>
      </w:r>
    </w:p>
    <w:p w:rsidR="002630B6" w:rsidRDefault="002630B6" w:rsidP="00F34F5C">
      <w:pPr>
        <w:pStyle w:val="BodyText"/>
      </w:pPr>
      <w:r>
        <w:t>After this conversation, refine your piece of writing.</w:t>
      </w:r>
    </w:p>
    <w:p w:rsidR="004464FA" w:rsidRPr="00245583" w:rsidRDefault="00252BFE" w:rsidP="00245583">
      <w:pPr>
        <w:spacing w:before="840"/>
        <w:rPr>
          <w:rFonts w:eastAsia="Times New Roman" w:cs="Arial"/>
        </w:rPr>
      </w:pPr>
      <w:r w:rsidRPr="00245583">
        <w:rPr>
          <w:rFonts w:cs="Arial"/>
          <w:sz w:val="18"/>
          <w:szCs w:val="18"/>
          <w:lang w:val="en-US"/>
        </w:rPr>
        <w:t>Concept</w:t>
      </w:r>
      <w:r w:rsidR="00600C60" w:rsidRPr="00245583">
        <w:rPr>
          <w:rFonts w:cs="Arial"/>
          <w:sz w:val="18"/>
          <w:szCs w:val="18"/>
          <w:lang w:val="en-US"/>
        </w:rPr>
        <w:t xml:space="preserve"> based on </w:t>
      </w:r>
      <w:r w:rsidR="00631E38" w:rsidRPr="00245583">
        <w:rPr>
          <w:rFonts w:cs="Arial"/>
          <w:sz w:val="18"/>
          <w:szCs w:val="18"/>
          <w:lang w:val="en-US"/>
        </w:rPr>
        <w:t>idea in</w:t>
      </w:r>
      <w:r w:rsidRPr="00245583">
        <w:rPr>
          <w:rFonts w:cs="Arial"/>
          <w:sz w:val="18"/>
          <w:szCs w:val="18"/>
          <w:lang w:val="en-US"/>
        </w:rPr>
        <w:t xml:space="preserve">: Tredinnick, M. (2006). </w:t>
      </w:r>
      <w:r w:rsidRPr="00245583">
        <w:rPr>
          <w:rFonts w:cs="Arial"/>
          <w:i/>
          <w:sz w:val="18"/>
          <w:szCs w:val="18"/>
          <w:lang w:val="en-US"/>
        </w:rPr>
        <w:t>The little red writing book</w:t>
      </w:r>
      <w:r w:rsidRPr="00245583">
        <w:rPr>
          <w:rFonts w:cs="Arial"/>
          <w:sz w:val="18"/>
          <w:szCs w:val="18"/>
          <w:lang w:val="en-US"/>
        </w:rPr>
        <w:t>. Sydney: University of NSW Press Ltd.</w:t>
      </w:r>
    </w:p>
    <w:p w:rsidR="00F377FD" w:rsidRPr="00245583" w:rsidRDefault="00F377FD" w:rsidP="00245583">
      <w:pPr>
        <w:spacing w:before="840"/>
        <w:rPr>
          <w:lang w:val="en-GB"/>
        </w:rPr>
        <w:sectPr w:rsidR="00F377FD" w:rsidRPr="00245583" w:rsidSect="00991CC8">
          <w:headerReference w:type="even" r:id="rId14"/>
          <w:footerReference w:type="even" r:id="rId15"/>
          <w:headerReference w:type="first" r:id="rId16"/>
          <w:footerReference w:type="first" r:id="rId17"/>
          <w:pgSz w:w="11906" w:h="16838" w:code="9"/>
          <w:pgMar w:top="1440" w:right="1440" w:bottom="1440" w:left="1440" w:header="708" w:footer="708" w:gutter="0"/>
          <w:pgNumType w:start="1"/>
          <w:cols w:space="708"/>
          <w:titlePg/>
          <w:docGrid w:linePitch="360"/>
        </w:sectPr>
      </w:pPr>
    </w:p>
    <w:p w:rsidR="008F30BF" w:rsidRPr="006D2AF6" w:rsidRDefault="008F30BF" w:rsidP="0023263B">
      <w:pPr>
        <w:pStyle w:val="Heading1"/>
        <w:spacing w:before="0" w:after="240"/>
        <w:ind w:left="-113"/>
      </w:pPr>
      <w:r>
        <w:lastRenderedPageBreak/>
        <w:t xml:space="preserve">Marking key for </w:t>
      </w:r>
      <w:r w:rsidR="00E231FA">
        <w:t xml:space="preserve">sample assessment task </w:t>
      </w:r>
      <w:r>
        <w:t>1</w:t>
      </w:r>
    </w:p>
    <w:p w:rsidR="003E243D" w:rsidRDefault="00252BFE" w:rsidP="0023263B">
      <w:pPr>
        <w:pStyle w:val="BodyText"/>
        <w:ind w:left="-113"/>
      </w:pPr>
      <w:r>
        <w:rPr>
          <w:b/>
        </w:rPr>
        <w:t>Task 1</w:t>
      </w:r>
      <w:r w:rsidR="00834022">
        <w:rPr>
          <w:b/>
        </w:rPr>
        <w:t>:</w:t>
      </w:r>
      <w:r w:rsidR="00834022" w:rsidRPr="00790A53">
        <w:rPr>
          <w:b/>
        </w:rPr>
        <w:t xml:space="preserve"> </w:t>
      </w:r>
      <w:r w:rsidR="003E243D">
        <w:t>W</w:t>
      </w:r>
      <w:r w:rsidR="003E243D" w:rsidRPr="004464FA">
        <w:t xml:space="preserve">rite a prose </w:t>
      </w:r>
      <w:r w:rsidR="009070EF">
        <w:t xml:space="preserve">fictional </w:t>
      </w:r>
      <w:r w:rsidR="003E243D" w:rsidRPr="004464FA">
        <w:t>narrative in which you experimen</w:t>
      </w:r>
      <w:r w:rsidR="003E243D">
        <w:t>t with the techniques</w:t>
      </w:r>
      <w:r w:rsidR="003E243D" w:rsidRPr="004464FA">
        <w:t xml:space="preserve"> of</w:t>
      </w:r>
      <w:r w:rsidR="003E243D">
        <w:t xml:space="preserve"> narrative</w:t>
      </w:r>
      <w:r w:rsidR="003E243D" w:rsidRPr="004464FA">
        <w:t xml:space="preserve"> point of view, stream of conscious</w:t>
      </w:r>
      <w:r w:rsidR="003E243D">
        <w:t>ness</w:t>
      </w:r>
      <w:r w:rsidR="003E0EAF">
        <w:t>,</w:t>
      </w:r>
      <w:r w:rsidR="003E243D">
        <w:t xml:space="preserve"> and metaphorical language </w:t>
      </w:r>
      <w:r w:rsidR="003E243D" w:rsidRPr="004464FA">
        <w:t>to shape reader response.</w:t>
      </w:r>
    </w:p>
    <w:tbl>
      <w:tblPr>
        <w:tblW w:w="9315"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Look w:val="00A0" w:firstRow="1" w:lastRow="0" w:firstColumn="1" w:lastColumn="0" w:noHBand="0" w:noVBand="0"/>
      </w:tblPr>
      <w:tblGrid>
        <w:gridCol w:w="7054"/>
        <w:gridCol w:w="986"/>
        <w:gridCol w:w="6"/>
        <w:gridCol w:w="1269"/>
      </w:tblGrid>
      <w:tr w:rsidR="003E243D" w:rsidRPr="006D2AF6" w:rsidTr="005C1F81">
        <w:tc>
          <w:tcPr>
            <w:tcW w:w="8040" w:type="dxa"/>
            <w:gridSpan w:val="2"/>
            <w:tcBorders>
              <w:right w:val="single" w:sz="4" w:space="0" w:color="FFFFFF"/>
            </w:tcBorders>
            <w:shd w:val="clear" w:color="auto" w:fill="BD9FCF" w:themeFill="accent4"/>
            <w:tcMar>
              <w:top w:w="28" w:type="dxa"/>
              <w:bottom w:w="28" w:type="dxa"/>
            </w:tcMar>
            <w:vAlign w:val="center"/>
          </w:tcPr>
          <w:p w:rsidR="003E243D" w:rsidRPr="00C37599" w:rsidRDefault="003E243D" w:rsidP="00245583">
            <w:pPr>
              <w:autoSpaceDE w:val="0"/>
              <w:autoSpaceDN w:val="0"/>
              <w:adjustRightInd w:val="0"/>
              <w:spacing w:after="0" w:line="240" w:lineRule="auto"/>
              <w:contextualSpacing/>
              <w:jc w:val="center"/>
              <w:rPr>
                <w:rFonts w:eastAsia="Times New Roman" w:cstheme="minorHAnsi"/>
                <w:b/>
                <w:color w:val="FFFFFF" w:themeColor="background1"/>
                <w:sz w:val="20"/>
                <w:szCs w:val="20"/>
                <w:lang w:val="en-US"/>
              </w:rPr>
            </w:pPr>
            <w:r w:rsidRPr="00C37599">
              <w:rPr>
                <w:rFonts w:eastAsia="Times New Roman" w:cstheme="minorHAnsi"/>
                <w:b/>
                <w:color w:val="FFFFFF" w:themeColor="background1"/>
                <w:sz w:val="20"/>
                <w:szCs w:val="20"/>
                <w:lang w:val="en-US"/>
              </w:rPr>
              <w:t>Criteria and categories</w:t>
            </w:r>
          </w:p>
        </w:tc>
        <w:tc>
          <w:tcPr>
            <w:tcW w:w="1275" w:type="dxa"/>
            <w:gridSpan w:val="2"/>
            <w:tcBorders>
              <w:left w:val="single" w:sz="4" w:space="0" w:color="FFFFFF"/>
            </w:tcBorders>
            <w:shd w:val="clear" w:color="auto" w:fill="BD9FCF" w:themeFill="accent4"/>
            <w:tcMar>
              <w:top w:w="28" w:type="dxa"/>
              <w:bottom w:w="28" w:type="dxa"/>
            </w:tcMar>
            <w:hideMark/>
          </w:tcPr>
          <w:p w:rsidR="003E243D" w:rsidRPr="00C37599" w:rsidRDefault="003E243D" w:rsidP="00245583">
            <w:pPr>
              <w:spacing w:before="60" w:after="60" w:line="240" w:lineRule="auto"/>
              <w:jc w:val="center"/>
              <w:rPr>
                <w:rFonts w:eastAsia="Times New Roman" w:cstheme="minorHAnsi"/>
                <w:b/>
                <w:bCs/>
                <w:color w:val="FFFFFF" w:themeColor="background1"/>
                <w:sz w:val="20"/>
                <w:szCs w:val="20"/>
                <w:lang w:eastAsia="en-AU"/>
              </w:rPr>
            </w:pPr>
            <w:r w:rsidRPr="00C37599">
              <w:rPr>
                <w:rFonts w:eastAsia="Times New Roman" w:cstheme="minorHAnsi"/>
                <w:b/>
                <w:bCs/>
                <w:color w:val="FFFFFF" w:themeColor="background1"/>
                <w:sz w:val="20"/>
                <w:szCs w:val="20"/>
                <w:lang w:eastAsia="en-AU"/>
              </w:rPr>
              <w:t>Marks</w:t>
            </w:r>
          </w:p>
        </w:tc>
      </w:tr>
      <w:tr w:rsidR="003E243D" w:rsidRPr="006D2AF6" w:rsidTr="005C1F81">
        <w:trPr>
          <w:trHeight w:val="250"/>
        </w:trPr>
        <w:tc>
          <w:tcPr>
            <w:tcW w:w="9315" w:type="dxa"/>
            <w:gridSpan w:val="4"/>
            <w:shd w:val="clear" w:color="auto" w:fill="E4D8EB" w:themeFill="accent4" w:themeFillTint="66"/>
            <w:tcMar>
              <w:top w:w="28" w:type="dxa"/>
              <w:bottom w:w="28" w:type="dxa"/>
            </w:tcMar>
            <w:vAlign w:val="center"/>
            <w:hideMark/>
          </w:tcPr>
          <w:p w:rsidR="003E243D" w:rsidRPr="006D2AF6" w:rsidRDefault="003E243D" w:rsidP="00245583">
            <w:pPr>
              <w:pStyle w:val="Default"/>
              <w:tabs>
                <w:tab w:val="right" w:pos="9072"/>
              </w:tabs>
              <w:spacing w:line="276" w:lineRule="auto"/>
              <w:rPr>
                <w:rFonts w:asciiTheme="minorHAnsi" w:hAnsiTheme="minorHAnsi" w:cstheme="minorHAnsi"/>
                <w:b/>
                <w:sz w:val="20"/>
                <w:szCs w:val="20"/>
              </w:rPr>
            </w:pPr>
            <w:r w:rsidRPr="006D2AF6">
              <w:rPr>
                <w:rFonts w:asciiTheme="minorHAnsi" w:eastAsia="Times New Roman" w:hAnsiTheme="minorHAnsi" w:cstheme="minorHAnsi"/>
                <w:b/>
                <w:sz w:val="20"/>
                <w:szCs w:val="20"/>
              </w:rPr>
              <w:t>Use of</w:t>
            </w:r>
            <w:r w:rsidRPr="006D2AF6">
              <w:rPr>
                <w:rFonts w:asciiTheme="minorHAnsi" w:hAnsiTheme="minorHAnsi" w:cstheme="minorHAnsi"/>
                <w:b/>
                <w:sz w:val="20"/>
                <w:szCs w:val="20"/>
              </w:rPr>
              <w:t xml:space="preserve"> metaphorical language</w:t>
            </w:r>
            <w:r>
              <w:rPr>
                <w:rFonts w:asciiTheme="minorHAnsi" w:hAnsiTheme="minorHAnsi" w:cstheme="minorHAnsi"/>
                <w:b/>
                <w:sz w:val="20"/>
                <w:szCs w:val="20"/>
              </w:rPr>
              <w:t xml:space="preserve"> – t</w:t>
            </w:r>
            <w:r w:rsidRPr="006D2AF6">
              <w:rPr>
                <w:rFonts w:asciiTheme="minorHAnsi" w:eastAsia="Times New Roman" w:hAnsiTheme="minorHAnsi" w:cstheme="minorHAnsi"/>
                <w:b/>
                <w:sz w:val="20"/>
                <w:szCs w:val="20"/>
              </w:rPr>
              <w:t>he response:</w:t>
            </w:r>
            <w:r w:rsidRPr="006D2AF6">
              <w:rPr>
                <w:rFonts w:asciiTheme="minorHAnsi" w:eastAsia="Times New Roman" w:hAnsiTheme="minorHAnsi" w:cstheme="minorHAnsi"/>
                <w:b/>
                <w:sz w:val="20"/>
                <w:szCs w:val="20"/>
              </w:rPr>
              <w:tab/>
              <w:t>/5</w:t>
            </w:r>
          </w:p>
        </w:tc>
      </w:tr>
      <w:tr w:rsidR="003E243D" w:rsidRPr="006D2AF6" w:rsidTr="005C1F81">
        <w:tc>
          <w:tcPr>
            <w:tcW w:w="8040" w:type="dxa"/>
            <w:gridSpan w:val="2"/>
            <w:tcMar>
              <w:top w:w="28" w:type="dxa"/>
              <w:bottom w:w="28" w:type="dxa"/>
            </w:tcMar>
            <w:hideMark/>
          </w:tcPr>
          <w:p w:rsidR="003E243D" w:rsidRPr="006D2AF6" w:rsidRDefault="003E243D" w:rsidP="00712D24">
            <w:pPr>
              <w:pStyle w:val="ListParagraph"/>
              <w:numPr>
                <w:ilvl w:val="0"/>
                <w:numId w:val="28"/>
              </w:numPr>
              <w:spacing w:after="0" w:line="240" w:lineRule="auto"/>
              <w:ind w:left="357" w:hanging="357"/>
              <w:rPr>
                <w:rFonts w:cstheme="minorHAnsi"/>
                <w:sz w:val="20"/>
                <w:szCs w:val="20"/>
              </w:rPr>
            </w:pPr>
            <w:r w:rsidRPr="006D2AF6">
              <w:rPr>
                <w:rFonts w:cstheme="minorHAnsi"/>
                <w:sz w:val="20"/>
                <w:szCs w:val="20"/>
              </w:rPr>
              <w:t xml:space="preserve">makes </w:t>
            </w:r>
            <w:r w:rsidR="003E0EAF">
              <w:rPr>
                <w:rFonts w:cstheme="minorHAnsi"/>
                <w:sz w:val="20"/>
                <w:szCs w:val="20"/>
              </w:rPr>
              <w:t>skilful</w:t>
            </w:r>
            <w:r w:rsidRPr="006D2AF6">
              <w:rPr>
                <w:rFonts w:cstheme="minorHAnsi"/>
                <w:sz w:val="20"/>
                <w:szCs w:val="20"/>
              </w:rPr>
              <w:t xml:space="preserve"> use of metaphorical language </w:t>
            </w:r>
          </w:p>
        </w:tc>
        <w:tc>
          <w:tcPr>
            <w:tcW w:w="1275" w:type="dxa"/>
            <w:gridSpan w:val="2"/>
            <w:tcMar>
              <w:top w:w="28" w:type="dxa"/>
              <w:bottom w:w="28" w:type="dxa"/>
            </w:tcMar>
            <w:vAlign w:val="center"/>
            <w:hideMark/>
          </w:tcPr>
          <w:p w:rsidR="003E243D" w:rsidRPr="006D2AF6" w:rsidRDefault="003E243D" w:rsidP="00245583">
            <w:pPr>
              <w:spacing w:after="0" w:line="240" w:lineRule="auto"/>
              <w:jc w:val="center"/>
              <w:rPr>
                <w:rFonts w:cstheme="minorHAnsi"/>
                <w:sz w:val="20"/>
                <w:szCs w:val="20"/>
              </w:rPr>
            </w:pPr>
            <w:r w:rsidRPr="006D2AF6">
              <w:rPr>
                <w:rFonts w:cstheme="minorHAnsi"/>
                <w:sz w:val="20"/>
                <w:szCs w:val="20"/>
              </w:rPr>
              <w:t>5</w:t>
            </w:r>
          </w:p>
        </w:tc>
      </w:tr>
      <w:tr w:rsidR="003E243D" w:rsidRPr="006D2AF6" w:rsidTr="005C1F81">
        <w:tc>
          <w:tcPr>
            <w:tcW w:w="8040" w:type="dxa"/>
            <w:gridSpan w:val="2"/>
            <w:tcMar>
              <w:top w:w="28" w:type="dxa"/>
              <w:bottom w:w="28" w:type="dxa"/>
            </w:tcMar>
            <w:hideMark/>
          </w:tcPr>
          <w:p w:rsidR="003E243D" w:rsidRPr="006D2AF6" w:rsidRDefault="003E243D" w:rsidP="00712D24">
            <w:pPr>
              <w:pStyle w:val="ListParagraph"/>
              <w:numPr>
                <w:ilvl w:val="0"/>
                <w:numId w:val="28"/>
              </w:numPr>
              <w:spacing w:after="0" w:line="240" w:lineRule="auto"/>
              <w:ind w:left="357" w:hanging="357"/>
              <w:rPr>
                <w:rFonts w:cstheme="minorHAnsi"/>
                <w:sz w:val="20"/>
                <w:szCs w:val="20"/>
              </w:rPr>
            </w:pPr>
            <w:r w:rsidRPr="006D2AF6">
              <w:rPr>
                <w:rFonts w:cstheme="minorHAnsi"/>
                <w:sz w:val="20"/>
                <w:szCs w:val="20"/>
              </w:rPr>
              <w:t xml:space="preserve">makes </w:t>
            </w:r>
            <w:r w:rsidR="003E0EAF">
              <w:rPr>
                <w:rFonts w:cstheme="minorHAnsi"/>
                <w:sz w:val="20"/>
                <w:szCs w:val="20"/>
              </w:rPr>
              <w:t>effective</w:t>
            </w:r>
            <w:r w:rsidR="00C16028">
              <w:rPr>
                <w:rFonts w:cstheme="minorHAnsi"/>
                <w:sz w:val="20"/>
                <w:szCs w:val="20"/>
              </w:rPr>
              <w:t xml:space="preserve"> use of</w:t>
            </w:r>
            <w:r w:rsidRPr="006D2AF6">
              <w:rPr>
                <w:rFonts w:cstheme="minorHAnsi"/>
                <w:sz w:val="20"/>
                <w:szCs w:val="20"/>
              </w:rPr>
              <w:t xml:space="preserve"> metaphorical language</w:t>
            </w:r>
          </w:p>
        </w:tc>
        <w:tc>
          <w:tcPr>
            <w:tcW w:w="1275" w:type="dxa"/>
            <w:gridSpan w:val="2"/>
            <w:tcMar>
              <w:top w:w="28" w:type="dxa"/>
              <w:bottom w:w="28" w:type="dxa"/>
            </w:tcMar>
            <w:vAlign w:val="center"/>
            <w:hideMark/>
          </w:tcPr>
          <w:p w:rsidR="003E243D" w:rsidRPr="006D2AF6" w:rsidRDefault="003E243D" w:rsidP="00245583">
            <w:pPr>
              <w:spacing w:after="0" w:line="240" w:lineRule="auto"/>
              <w:jc w:val="center"/>
              <w:rPr>
                <w:rFonts w:cstheme="minorHAnsi"/>
                <w:sz w:val="20"/>
                <w:szCs w:val="20"/>
              </w:rPr>
            </w:pPr>
            <w:r w:rsidRPr="006D2AF6">
              <w:rPr>
                <w:rFonts w:cstheme="minorHAnsi"/>
                <w:sz w:val="20"/>
                <w:szCs w:val="20"/>
              </w:rPr>
              <w:t>4</w:t>
            </w:r>
          </w:p>
        </w:tc>
      </w:tr>
      <w:tr w:rsidR="003E243D" w:rsidRPr="006D2AF6" w:rsidTr="005C1F81">
        <w:tc>
          <w:tcPr>
            <w:tcW w:w="8040" w:type="dxa"/>
            <w:gridSpan w:val="2"/>
            <w:tcMar>
              <w:top w:w="28" w:type="dxa"/>
              <w:bottom w:w="28" w:type="dxa"/>
            </w:tcMar>
            <w:hideMark/>
          </w:tcPr>
          <w:p w:rsidR="003E243D" w:rsidRPr="006D2AF6" w:rsidRDefault="003E243D" w:rsidP="00712D24">
            <w:pPr>
              <w:pStyle w:val="ListParagraph"/>
              <w:numPr>
                <w:ilvl w:val="0"/>
                <w:numId w:val="28"/>
              </w:numPr>
              <w:spacing w:after="0" w:line="240" w:lineRule="auto"/>
              <w:ind w:left="357" w:hanging="357"/>
              <w:rPr>
                <w:rFonts w:cstheme="minorHAnsi"/>
                <w:sz w:val="20"/>
                <w:szCs w:val="20"/>
              </w:rPr>
            </w:pPr>
            <w:r w:rsidRPr="006D2AF6">
              <w:rPr>
                <w:rFonts w:cstheme="minorHAnsi"/>
                <w:sz w:val="20"/>
                <w:szCs w:val="20"/>
              </w:rPr>
              <w:t>mak</w:t>
            </w:r>
            <w:r w:rsidR="00C16028">
              <w:rPr>
                <w:rFonts w:cstheme="minorHAnsi"/>
                <w:sz w:val="20"/>
                <w:szCs w:val="20"/>
              </w:rPr>
              <w:t xml:space="preserve">es </w:t>
            </w:r>
            <w:r w:rsidR="003E0EAF">
              <w:rPr>
                <w:rFonts w:cstheme="minorHAnsi"/>
                <w:sz w:val="20"/>
                <w:szCs w:val="20"/>
              </w:rPr>
              <w:t xml:space="preserve">appropriate </w:t>
            </w:r>
            <w:r w:rsidR="00C16028">
              <w:rPr>
                <w:rFonts w:cstheme="minorHAnsi"/>
                <w:sz w:val="20"/>
                <w:szCs w:val="20"/>
              </w:rPr>
              <w:t xml:space="preserve">use of </w:t>
            </w:r>
            <w:r w:rsidRPr="006D2AF6">
              <w:rPr>
                <w:rFonts w:cstheme="minorHAnsi"/>
                <w:sz w:val="20"/>
                <w:szCs w:val="20"/>
              </w:rPr>
              <w:t>metaphorical language</w:t>
            </w:r>
          </w:p>
        </w:tc>
        <w:tc>
          <w:tcPr>
            <w:tcW w:w="1275" w:type="dxa"/>
            <w:gridSpan w:val="2"/>
            <w:tcMar>
              <w:top w:w="28" w:type="dxa"/>
              <w:bottom w:w="28" w:type="dxa"/>
            </w:tcMar>
            <w:vAlign w:val="center"/>
            <w:hideMark/>
          </w:tcPr>
          <w:p w:rsidR="003E243D" w:rsidRPr="006D2AF6" w:rsidRDefault="003E243D" w:rsidP="00245583">
            <w:pPr>
              <w:spacing w:after="0" w:line="240" w:lineRule="auto"/>
              <w:jc w:val="center"/>
              <w:rPr>
                <w:rFonts w:cstheme="minorHAnsi"/>
                <w:sz w:val="20"/>
                <w:szCs w:val="20"/>
              </w:rPr>
            </w:pPr>
            <w:r w:rsidRPr="006D2AF6">
              <w:rPr>
                <w:rFonts w:cstheme="minorHAnsi"/>
                <w:sz w:val="20"/>
                <w:szCs w:val="20"/>
              </w:rPr>
              <w:t>3</w:t>
            </w:r>
          </w:p>
        </w:tc>
      </w:tr>
      <w:tr w:rsidR="003E243D" w:rsidRPr="006D2AF6" w:rsidTr="005C1F81">
        <w:tc>
          <w:tcPr>
            <w:tcW w:w="8040" w:type="dxa"/>
            <w:gridSpan w:val="2"/>
            <w:tcMar>
              <w:top w:w="28" w:type="dxa"/>
              <w:bottom w:w="28" w:type="dxa"/>
            </w:tcMar>
            <w:hideMark/>
          </w:tcPr>
          <w:p w:rsidR="003E243D" w:rsidRPr="006D2AF6" w:rsidRDefault="003E243D" w:rsidP="00712D24">
            <w:pPr>
              <w:pStyle w:val="ListParagraph"/>
              <w:numPr>
                <w:ilvl w:val="0"/>
                <w:numId w:val="28"/>
              </w:numPr>
              <w:spacing w:after="0" w:line="240" w:lineRule="auto"/>
              <w:ind w:left="357" w:hanging="357"/>
              <w:rPr>
                <w:rFonts w:cstheme="minorHAnsi"/>
                <w:sz w:val="20"/>
                <w:szCs w:val="20"/>
              </w:rPr>
            </w:pPr>
            <w:r w:rsidRPr="006D2AF6">
              <w:rPr>
                <w:rFonts w:cstheme="minorHAnsi"/>
                <w:sz w:val="20"/>
                <w:szCs w:val="20"/>
              </w:rPr>
              <w:t>makes clichéd use</w:t>
            </w:r>
            <w:r w:rsidR="00C16028">
              <w:rPr>
                <w:rFonts w:cstheme="minorHAnsi"/>
                <w:sz w:val="20"/>
                <w:szCs w:val="20"/>
              </w:rPr>
              <w:t xml:space="preserve"> of </w:t>
            </w:r>
            <w:r w:rsidRPr="006D2AF6">
              <w:rPr>
                <w:rFonts w:cstheme="minorHAnsi"/>
                <w:sz w:val="20"/>
                <w:szCs w:val="20"/>
              </w:rPr>
              <w:t>metaphorical language</w:t>
            </w:r>
          </w:p>
        </w:tc>
        <w:tc>
          <w:tcPr>
            <w:tcW w:w="1275" w:type="dxa"/>
            <w:gridSpan w:val="2"/>
            <w:tcMar>
              <w:top w:w="28" w:type="dxa"/>
              <w:bottom w:w="28" w:type="dxa"/>
            </w:tcMar>
            <w:vAlign w:val="center"/>
            <w:hideMark/>
          </w:tcPr>
          <w:p w:rsidR="003E243D" w:rsidRPr="006D2AF6" w:rsidRDefault="003E243D" w:rsidP="00245583">
            <w:pPr>
              <w:spacing w:after="0" w:line="240" w:lineRule="auto"/>
              <w:jc w:val="center"/>
              <w:rPr>
                <w:rFonts w:cstheme="minorHAnsi"/>
                <w:sz w:val="20"/>
                <w:szCs w:val="20"/>
              </w:rPr>
            </w:pPr>
            <w:r w:rsidRPr="006D2AF6">
              <w:rPr>
                <w:rFonts w:cstheme="minorHAnsi"/>
                <w:sz w:val="20"/>
                <w:szCs w:val="20"/>
              </w:rPr>
              <w:t>2</w:t>
            </w:r>
          </w:p>
        </w:tc>
      </w:tr>
      <w:tr w:rsidR="003E243D" w:rsidRPr="006D2AF6" w:rsidTr="005C1F81">
        <w:tc>
          <w:tcPr>
            <w:tcW w:w="8040" w:type="dxa"/>
            <w:gridSpan w:val="2"/>
            <w:tcMar>
              <w:top w:w="28" w:type="dxa"/>
              <w:bottom w:w="28" w:type="dxa"/>
            </w:tcMar>
            <w:hideMark/>
          </w:tcPr>
          <w:p w:rsidR="003E243D" w:rsidRPr="006D2AF6" w:rsidRDefault="003E243D" w:rsidP="00712D24">
            <w:pPr>
              <w:pStyle w:val="ListParagraph"/>
              <w:numPr>
                <w:ilvl w:val="0"/>
                <w:numId w:val="28"/>
              </w:numPr>
              <w:spacing w:after="0" w:line="240" w:lineRule="auto"/>
              <w:ind w:left="357" w:hanging="357"/>
              <w:rPr>
                <w:rFonts w:cstheme="minorHAnsi"/>
                <w:sz w:val="20"/>
                <w:szCs w:val="20"/>
              </w:rPr>
            </w:pPr>
            <w:r w:rsidRPr="006D2AF6">
              <w:rPr>
                <w:rFonts w:cstheme="minorHAnsi"/>
                <w:sz w:val="20"/>
                <w:szCs w:val="20"/>
              </w:rPr>
              <w:t xml:space="preserve">uses </w:t>
            </w:r>
            <w:r>
              <w:rPr>
                <w:rFonts w:cstheme="minorHAnsi"/>
                <w:sz w:val="20"/>
                <w:szCs w:val="20"/>
              </w:rPr>
              <w:t>literal language only</w:t>
            </w:r>
          </w:p>
        </w:tc>
        <w:tc>
          <w:tcPr>
            <w:tcW w:w="1275" w:type="dxa"/>
            <w:gridSpan w:val="2"/>
            <w:tcMar>
              <w:top w:w="28" w:type="dxa"/>
              <w:bottom w:w="28" w:type="dxa"/>
            </w:tcMar>
            <w:vAlign w:val="center"/>
            <w:hideMark/>
          </w:tcPr>
          <w:p w:rsidR="003E243D" w:rsidRPr="006D2AF6" w:rsidRDefault="003E243D" w:rsidP="00C37599">
            <w:pPr>
              <w:spacing w:after="0" w:line="240" w:lineRule="auto"/>
              <w:jc w:val="center"/>
              <w:rPr>
                <w:rFonts w:cstheme="minorHAnsi"/>
                <w:sz w:val="20"/>
                <w:szCs w:val="20"/>
              </w:rPr>
            </w:pPr>
            <w:r w:rsidRPr="006D2AF6">
              <w:rPr>
                <w:rFonts w:cstheme="minorHAnsi"/>
                <w:sz w:val="20"/>
                <w:szCs w:val="20"/>
              </w:rPr>
              <w:t>1</w:t>
            </w:r>
          </w:p>
        </w:tc>
      </w:tr>
      <w:tr w:rsidR="003E243D" w:rsidRPr="006D2AF6" w:rsidTr="005C1F81">
        <w:trPr>
          <w:trHeight w:val="250"/>
        </w:trPr>
        <w:tc>
          <w:tcPr>
            <w:tcW w:w="9315" w:type="dxa"/>
            <w:gridSpan w:val="4"/>
            <w:shd w:val="clear" w:color="auto" w:fill="E4D8EB" w:themeFill="accent4" w:themeFillTint="66"/>
            <w:tcMar>
              <w:top w:w="28" w:type="dxa"/>
              <w:bottom w:w="28" w:type="dxa"/>
            </w:tcMar>
            <w:vAlign w:val="center"/>
            <w:hideMark/>
          </w:tcPr>
          <w:p w:rsidR="003E243D" w:rsidRPr="006D2AF6" w:rsidRDefault="003E243D" w:rsidP="00245583">
            <w:pPr>
              <w:tabs>
                <w:tab w:val="right" w:pos="9072"/>
              </w:tabs>
              <w:spacing w:after="0" w:line="240" w:lineRule="auto"/>
              <w:rPr>
                <w:rFonts w:eastAsia="Times New Roman" w:cstheme="minorHAnsi"/>
                <w:b/>
                <w:bCs/>
                <w:sz w:val="20"/>
                <w:szCs w:val="20"/>
                <w:lang w:eastAsia="en-AU"/>
              </w:rPr>
            </w:pPr>
            <w:r>
              <w:rPr>
                <w:rFonts w:eastAsia="Times New Roman" w:cstheme="minorHAnsi"/>
                <w:b/>
                <w:sz w:val="20"/>
                <w:szCs w:val="20"/>
              </w:rPr>
              <w:t xml:space="preserve">Use of narrative point of view </w:t>
            </w:r>
            <w:r>
              <w:rPr>
                <w:rFonts w:cstheme="minorHAnsi"/>
                <w:b/>
                <w:sz w:val="20"/>
                <w:szCs w:val="20"/>
              </w:rPr>
              <w:t>– t</w:t>
            </w:r>
            <w:r w:rsidRPr="006D2AF6">
              <w:rPr>
                <w:rFonts w:eastAsia="Times New Roman" w:cstheme="minorHAnsi"/>
                <w:b/>
                <w:sz w:val="20"/>
                <w:szCs w:val="20"/>
              </w:rPr>
              <w:t>he response:</w:t>
            </w:r>
            <w:r w:rsidRPr="006D2AF6">
              <w:rPr>
                <w:rFonts w:eastAsia="Times New Roman" w:cstheme="minorHAnsi"/>
                <w:b/>
                <w:sz w:val="20"/>
                <w:szCs w:val="20"/>
              </w:rPr>
              <w:tab/>
              <w:t>/5</w:t>
            </w:r>
          </w:p>
        </w:tc>
      </w:tr>
      <w:tr w:rsidR="003E243D" w:rsidRPr="006D2AF6" w:rsidTr="005C1F81">
        <w:tc>
          <w:tcPr>
            <w:tcW w:w="8040" w:type="dxa"/>
            <w:gridSpan w:val="2"/>
            <w:tcMar>
              <w:top w:w="28" w:type="dxa"/>
              <w:bottom w:w="28" w:type="dxa"/>
            </w:tcMar>
            <w:hideMark/>
          </w:tcPr>
          <w:p w:rsidR="003E243D" w:rsidRPr="006D2AF6" w:rsidRDefault="003E243D" w:rsidP="00712D24">
            <w:pPr>
              <w:pStyle w:val="ListParagraph"/>
              <w:numPr>
                <w:ilvl w:val="0"/>
                <w:numId w:val="28"/>
              </w:numPr>
              <w:spacing w:after="0" w:line="240" w:lineRule="auto"/>
              <w:ind w:left="357" w:hanging="357"/>
              <w:rPr>
                <w:rFonts w:cstheme="minorHAnsi"/>
                <w:sz w:val="20"/>
                <w:szCs w:val="20"/>
              </w:rPr>
            </w:pPr>
            <w:r w:rsidRPr="006D2AF6">
              <w:rPr>
                <w:rFonts w:cstheme="minorHAnsi"/>
                <w:sz w:val="20"/>
                <w:szCs w:val="20"/>
              </w:rPr>
              <w:t xml:space="preserve">uses narrative point of view </w:t>
            </w:r>
            <w:r w:rsidR="003E0EAF">
              <w:rPr>
                <w:rFonts w:cstheme="minorHAnsi"/>
                <w:sz w:val="20"/>
                <w:szCs w:val="20"/>
              </w:rPr>
              <w:t>skilfully</w:t>
            </w:r>
          </w:p>
        </w:tc>
        <w:tc>
          <w:tcPr>
            <w:tcW w:w="1275" w:type="dxa"/>
            <w:gridSpan w:val="2"/>
            <w:tcMar>
              <w:top w:w="28" w:type="dxa"/>
              <w:bottom w:w="28" w:type="dxa"/>
            </w:tcMar>
            <w:vAlign w:val="center"/>
            <w:hideMark/>
          </w:tcPr>
          <w:p w:rsidR="003E243D" w:rsidRPr="006D2AF6" w:rsidRDefault="003E243D" w:rsidP="00245583">
            <w:pPr>
              <w:spacing w:after="0" w:line="240" w:lineRule="auto"/>
              <w:jc w:val="center"/>
              <w:rPr>
                <w:rFonts w:cstheme="minorHAnsi"/>
                <w:sz w:val="20"/>
                <w:szCs w:val="20"/>
              </w:rPr>
            </w:pPr>
            <w:r w:rsidRPr="006D2AF6">
              <w:rPr>
                <w:rFonts w:cstheme="minorHAnsi"/>
                <w:sz w:val="20"/>
                <w:szCs w:val="20"/>
              </w:rPr>
              <w:t>5</w:t>
            </w:r>
          </w:p>
        </w:tc>
      </w:tr>
      <w:tr w:rsidR="003E243D" w:rsidRPr="006D2AF6" w:rsidTr="005C1F81">
        <w:tc>
          <w:tcPr>
            <w:tcW w:w="8040" w:type="dxa"/>
            <w:gridSpan w:val="2"/>
            <w:tcMar>
              <w:top w:w="28" w:type="dxa"/>
              <w:bottom w:w="28" w:type="dxa"/>
            </w:tcMar>
            <w:hideMark/>
          </w:tcPr>
          <w:p w:rsidR="003E243D" w:rsidRPr="006D2AF6" w:rsidRDefault="003E243D" w:rsidP="00712D24">
            <w:pPr>
              <w:pStyle w:val="ListParagraph"/>
              <w:numPr>
                <w:ilvl w:val="0"/>
                <w:numId w:val="28"/>
              </w:numPr>
              <w:spacing w:after="0" w:line="240" w:lineRule="auto"/>
              <w:ind w:left="357" w:hanging="357"/>
              <w:rPr>
                <w:rFonts w:cstheme="minorHAnsi"/>
                <w:sz w:val="20"/>
                <w:szCs w:val="20"/>
              </w:rPr>
            </w:pPr>
            <w:r w:rsidRPr="006D2AF6">
              <w:rPr>
                <w:rFonts w:cstheme="minorHAnsi"/>
                <w:sz w:val="20"/>
                <w:szCs w:val="20"/>
              </w:rPr>
              <w:t xml:space="preserve">uses narrative point of view </w:t>
            </w:r>
            <w:r w:rsidR="003E0EAF">
              <w:rPr>
                <w:rFonts w:cstheme="minorHAnsi"/>
                <w:sz w:val="20"/>
                <w:szCs w:val="20"/>
              </w:rPr>
              <w:t>effectively</w:t>
            </w:r>
          </w:p>
        </w:tc>
        <w:tc>
          <w:tcPr>
            <w:tcW w:w="1275" w:type="dxa"/>
            <w:gridSpan w:val="2"/>
            <w:tcMar>
              <w:top w:w="28" w:type="dxa"/>
              <w:bottom w:w="28" w:type="dxa"/>
            </w:tcMar>
            <w:vAlign w:val="center"/>
            <w:hideMark/>
          </w:tcPr>
          <w:p w:rsidR="003E243D" w:rsidRPr="006D2AF6" w:rsidRDefault="003E243D" w:rsidP="00245583">
            <w:pPr>
              <w:spacing w:after="0" w:line="240" w:lineRule="auto"/>
              <w:jc w:val="center"/>
              <w:rPr>
                <w:rFonts w:cstheme="minorHAnsi"/>
                <w:sz w:val="20"/>
                <w:szCs w:val="20"/>
              </w:rPr>
            </w:pPr>
            <w:r w:rsidRPr="006D2AF6">
              <w:rPr>
                <w:rFonts w:cstheme="minorHAnsi"/>
                <w:sz w:val="20"/>
                <w:szCs w:val="20"/>
              </w:rPr>
              <w:t>4</w:t>
            </w:r>
          </w:p>
        </w:tc>
      </w:tr>
      <w:tr w:rsidR="003E243D" w:rsidRPr="006D2AF6" w:rsidTr="005C1F81">
        <w:tc>
          <w:tcPr>
            <w:tcW w:w="8040" w:type="dxa"/>
            <w:gridSpan w:val="2"/>
            <w:tcMar>
              <w:top w:w="28" w:type="dxa"/>
              <w:bottom w:w="28" w:type="dxa"/>
            </w:tcMar>
            <w:hideMark/>
          </w:tcPr>
          <w:p w:rsidR="003E243D" w:rsidRPr="006D2AF6" w:rsidRDefault="003E243D" w:rsidP="00712D24">
            <w:pPr>
              <w:pStyle w:val="ListParagraph"/>
              <w:numPr>
                <w:ilvl w:val="0"/>
                <w:numId w:val="28"/>
              </w:numPr>
              <w:spacing w:after="0" w:line="240" w:lineRule="auto"/>
              <w:ind w:left="357" w:hanging="357"/>
              <w:rPr>
                <w:rFonts w:cstheme="minorHAnsi"/>
                <w:sz w:val="20"/>
                <w:szCs w:val="20"/>
              </w:rPr>
            </w:pPr>
            <w:r w:rsidRPr="006D2AF6">
              <w:rPr>
                <w:rFonts w:cstheme="minorHAnsi"/>
                <w:sz w:val="20"/>
                <w:szCs w:val="20"/>
              </w:rPr>
              <w:t xml:space="preserve">uses narrative point of view </w:t>
            </w:r>
            <w:r w:rsidR="003E0EAF">
              <w:rPr>
                <w:rFonts w:cstheme="minorHAnsi"/>
                <w:sz w:val="20"/>
                <w:szCs w:val="20"/>
              </w:rPr>
              <w:t>appropriately</w:t>
            </w:r>
          </w:p>
        </w:tc>
        <w:tc>
          <w:tcPr>
            <w:tcW w:w="1275" w:type="dxa"/>
            <w:gridSpan w:val="2"/>
            <w:tcMar>
              <w:top w:w="28" w:type="dxa"/>
              <w:bottom w:w="28" w:type="dxa"/>
            </w:tcMar>
            <w:vAlign w:val="center"/>
            <w:hideMark/>
          </w:tcPr>
          <w:p w:rsidR="003E243D" w:rsidRPr="006D2AF6" w:rsidRDefault="003E243D" w:rsidP="00245583">
            <w:pPr>
              <w:spacing w:after="0" w:line="240" w:lineRule="auto"/>
              <w:jc w:val="center"/>
              <w:rPr>
                <w:rFonts w:cstheme="minorHAnsi"/>
                <w:sz w:val="20"/>
                <w:szCs w:val="20"/>
              </w:rPr>
            </w:pPr>
            <w:r w:rsidRPr="006D2AF6">
              <w:rPr>
                <w:rFonts w:cstheme="minorHAnsi"/>
                <w:sz w:val="20"/>
                <w:szCs w:val="20"/>
              </w:rPr>
              <w:t>3</w:t>
            </w:r>
          </w:p>
        </w:tc>
      </w:tr>
      <w:tr w:rsidR="003E243D" w:rsidRPr="006D2AF6" w:rsidTr="005C1F81">
        <w:tc>
          <w:tcPr>
            <w:tcW w:w="8040" w:type="dxa"/>
            <w:gridSpan w:val="2"/>
            <w:tcMar>
              <w:top w:w="28" w:type="dxa"/>
              <w:bottom w:w="28" w:type="dxa"/>
            </w:tcMar>
            <w:hideMark/>
          </w:tcPr>
          <w:p w:rsidR="003E243D" w:rsidRPr="006D2AF6" w:rsidRDefault="003E0EAF" w:rsidP="00712D24">
            <w:pPr>
              <w:pStyle w:val="ListParagraph"/>
              <w:numPr>
                <w:ilvl w:val="0"/>
                <w:numId w:val="28"/>
              </w:numPr>
              <w:spacing w:after="0" w:line="240" w:lineRule="auto"/>
              <w:ind w:left="357" w:hanging="357"/>
              <w:rPr>
                <w:rFonts w:cstheme="minorHAnsi"/>
                <w:sz w:val="20"/>
                <w:szCs w:val="20"/>
              </w:rPr>
            </w:pPr>
            <w:r>
              <w:rPr>
                <w:rFonts w:cstheme="minorHAnsi"/>
                <w:sz w:val="20"/>
                <w:szCs w:val="20"/>
              </w:rPr>
              <w:t xml:space="preserve">uses </w:t>
            </w:r>
            <w:r w:rsidR="003E243D" w:rsidRPr="006D2AF6">
              <w:rPr>
                <w:rFonts w:cstheme="minorHAnsi"/>
                <w:sz w:val="20"/>
                <w:szCs w:val="20"/>
              </w:rPr>
              <w:t xml:space="preserve">narrative point of view </w:t>
            </w:r>
            <w:r>
              <w:rPr>
                <w:rFonts w:cstheme="minorHAnsi"/>
                <w:sz w:val="20"/>
                <w:szCs w:val="20"/>
              </w:rPr>
              <w:t>with some effectiveness</w:t>
            </w:r>
          </w:p>
        </w:tc>
        <w:tc>
          <w:tcPr>
            <w:tcW w:w="1275" w:type="dxa"/>
            <w:gridSpan w:val="2"/>
            <w:tcMar>
              <w:top w:w="28" w:type="dxa"/>
              <w:bottom w:w="28" w:type="dxa"/>
            </w:tcMar>
            <w:vAlign w:val="center"/>
            <w:hideMark/>
          </w:tcPr>
          <w:p w:rsidR="003E243D" w:rsidRPr="006D2AF6" w:rsidRDefault="003E243D" w:rsidP="00245583">
            <w:pPr>
              <w:spacing w:after="0" w:line="240" w:lineRule="auto"/>
              <w:jc w:val="center"/>
              <w:rPr>
                <w:rFonts w:cstheme="minorHAnsi"/>
                <w:sz w:val="20"/>
                <w:szCs w:val="20"/>
              </w:rPr>
            </w:pPr>
            <w:r w:rsidRPr="006D2AF6">
              <w:rPr>
                <w:rFonts w:cstheme="minorHAnsi"/>
                <w:sz w:val="20"/>
                <w:szCs w:val="20"/>
              </w:rPr>
              <w:t>2</w:t>
            </w:r>
          </w:p>
        </w:tc>
      </w:tr>
      <w:tr w:rsidR="003E243D" w:rsidRPr="006D2AF6" w:rsidTr="005C1F81">
        <w:tc>
          <w:tcPr>
            <w:tcW w:w="8040" w:type="dxa"/>
            <w:gridSpan w:val="2"/>
            <w:tcMar>
              <w:top w:w="28" w:type="dxa"/>
              <w:bottom w:w="28" w:type="dxa"/>
            </w:tcMar>
            <w:hideMark/>
          </w:tcPr>
          <w:p w:rsidR="003E243D" w:rsidRPr="006D2AF6" w:rsidRDefault="003E0EAF" w:rsidP="00712D24">
            <w:pPr>
              <w:pStyle w:val="ListParagraph"/>
              <w:numPr>
                <w:ilvl w:val="0"/>
                <w:numId w:val="28"/>
              </w:numPr>
              <w:spacing w:after="0" w:line="240" w:lineRule="auto"/>
              <w:ind w:left="357" w:hanging="357"/>
              <w:rPr>
                <w:rFonts w:cstheme="minorHAnsi"/>
                <w:sz w:val="20"/>
                <w:szCs w:val="20"/>
              </w:rPr>
            </w:pPr>
            <w:r>
              <w:rPr>
                <w:rFonts w:cstheme="minorHAnsi"/>
                <w:sz w:val="20"/>
                <w:szCs w:val="20"/>
              </w:rPr>
              <w:t xml:space="preserve">uses </w:t>
            </w:r>
            <w:r w:rsidR="003E243D" w:rsidRPr="006D2AF6">
              <w:rPr>
                <w:rFonts w:cstheme="minorHAnsi"/>
                <w:sz w:val="20"/>
                <w:szCs w:val="20"/>
              </w:rPr>
              <w:t xml:space="preserve">narrative point of view </w:t>
            </w:r>
            <w:r w:rsidR="00FD5141">
              <w:rPr>
                <w:rFonts w:cstheme="minorHAnsi"/>
                <w:sz w:val="20"/>
                <w:szCs w:val="20"/>
              </w:rPr>
              <w:t>ineffectively</w:t>
            </w:r>
          </w:p>
        </w:tc>
        <w:tc>
          <w:tcPr>
            <w:tcW w:w="1275" w:type="dxa"/>
            <w:gridSpan w:val="2"/>
            <w:tcMar>
              <w:top w:w="28" w:type="dxa"/>
              <w:bottom w:w="28" w:type="dxa"/>
            </w:tcMar>
            <w:vAlign w:val="center"/>
            <w:hideMark/>
          </w:tcPr>
          <w:p w:rsidR="003E243D" w:rsidRPr="006D2AF6" w:rsidRDefault="003E243D" w:rsidP="00C37599">
            <w:pPr>
              <w:spacing w:after="0" w:line="240" w:lineRule="auto"/>
              <w:jc w:val="center"/>
              <w:rPr>
                <w:rFonts w:cstheme="minorHAnsi"/>
                <w:sz w:val="20"/>
                <w:szCs w:val="20"/>
              </w:rPr>
            </w:pPr>
            <w:r w:rsidRPr="006D2AF6">
              <w:rPr>
                <w:rFonts w:cstheme="minorHAnsi"/>
                <w:sz w:val="20"/>
                <w:szCs w:val="20"/>
              </w:rPr>
              <w:t>1</w:t>
            </w:r>
          </w:p>
        </w:tc>
      </w:tr>
      <w:tr w:rsidR="003E243D" w:rsidRPr="006D2AF6" w:rsidTr="005C1F81">
        <w:tc>
          <w:tcPr>
            <w:tcW w:w="9315" w:type="dxa"/>
            <w:gridSpan w:val="4"/>
            <w:shd w:val="clear" w:color="auto" w:fill="DECFE7" w:themeFill="accent5"/>
            <w:tcMar>
              <w:top w:w="28" w:type="dxa"/>
              <w:bottom w:w="28" w:type="dxa"/>
            </w:tcMar>
          </w:tcPr>
          <w:p w:rsidR="003E243D" w:rsidRPr="00563AE7" w:rsidRDefault="003E243D" w:rsidP="00245583">
            <w:pPr>
              <w:tabs>
                <w:tab w:val="right" w:pos="9072"/>
              </w:tabs>
              <w:spacing w:after="0" w:line="240" w:lineRule="auto"/>
              <w:rPr>
                <w:rFonts w:cstheme="minorHAnsi"/>
                <w:b/>
                <w:sz w:val="20"/>
                <w:szCs w:val="20"/>
              </w:rPr>
            </w:pPr>
            <w:r w:rsidRPr="00563AE7">
              <w:rPr>
                <w:rFonts w:cstheme="minorHAnsi"/>
                <w:b/>
                <w:sz w:val="20"/>
                <w:szCs w:val="20"/>
              </w:rPr>
              <w:t>Use of the stream of consciousness technique</w:t>
            </w:r>
            <w:r>
              <w:rPr>
                <w:rFonts w:cstheme="minorHAnsi"/>
                <w:b/>
                <w:sz w:val="20"/>
                <w:szCs w:val="20"/>
              </w:rPr>
              <w:t xml:space="preserve"> – t</w:t>
            </w:r>
            <w:r w:rsidRPr="006D2AF6">
              <w:rPr>
                <w:rFonts w:eastAsia="Times New Roman" w:cstheme="minorHAnsi"/>
                <w:b/>
                <w:sz w:val="20"/>
                <w:szCs w:val="20"/>
              </w:rPr>
              <w:t>he response:</w:t>
            </w:r>
            <w:r>
              <w:rPr>
                <w:rFonts w:cstheme="minorHAnsi"/>
                <w:b/>
                <w:sz w:val="20"/>
                <w:szCs w:val="20"/>
              </w:rPr>
              <w:tab/>
            </w:r>
            <w:r w:rsidRPr="00563AE7">
              <w:rPr>
                <w:rFonts w:cstheme="minorHAnsi"/>
                <w:b/>
                <w:sz w:val="20"/>
                <w:szCs w:val="20"/>
              </w:rPr>
              <w:t>/5</w:t>
            </w:r>
          </w:p>
        </w:tc>
      </w:tr>
      <w:tr w:rsidR="003E243D" w:rsidRPr="006D2AF6" w:rsidTr="005C1F81">
        <w:tc>
          <w:tcPr>
            <w:tcW w:w="8040" w:type="dxa"/>
            <w:gridSpan w:val="2"/>
            <w:tcMar>
              <w:top w:w="28" w:type="dxa"/>
              <w:bottom w:w="28" w:type="dxa"/>
            </w:tcMar>
          </w:tcPr>
          <w:p w:rsidR="003E243D" w:rsidRPr="006D2AF6" w:rsidRDefault="003E243D" w:rsidP="00712D24">
            <w:pPr>
              <w:pStyle w:val="ListParagraph"/>
              <w:numPr>
                <w:ilvl w:val="0"/>
                <w:numId w:val="28"/>
              </w:numPr>
              <w:spacing w:after="0" w:line="240" w:lineRule="auto"/>
              <w:ind w:left="357" w:hanging="357"/>
              <w:rPr>
                <w:rFonts w:cstheme="minorHAnsi"/>
                <w:sz w:val="20"/>
                <w:szCs w:val="20"/>
              </w:rPr>
            </w:pPr>
            <w:r w:rsidRPr="006D2AF6">
              <w:rPr>
                <w:rFonts w:cstheme="minorHAnsi"/>
                <w:sz w:val="20"/>
                <w:szCs w:val="20"/>
              </w:rPr>
              <w:t xml:space="preserve">uses stream of consciousness </w:t>
            </w:r>
            <w:r w:rsidR="00FD5141">
              <w:rPr>
                <w:rFonts w:cstheme="minorHAnsi"/>
                <w:sz w:val="20"/>
                <w:szCs w:val="20"/>
              </w:rPr>
              <w:t>skilfully</w:t>
            </w:r>
          </w:p>
        </w:tc>
        <w:tc>
          <w:tcPr>
            <w:tcW w:w="1275" w:type="dxa"/>
            <w:gridSpan w:val="2"/>
            <w:tcMar>
              <w:top w:w="28" w:type="dxa"/>
              <w:bottom w:w="28" w:type="dxa"/>
            </w:tcMar>
            <w:vAlign w:val="center"/>
          </w:tcPr>
          <w:p w:rsidR="003E243D" w:rsidRPr="006D2AF6" w:rsidRDefault="003E243D" w:rsidP="00245583">
            <w:pPr>
              <w:spacing w:after="0" w:line="240" w:lineRule="auto"/>
              <w:jc w:val="center"/>
              <w:rPr>
                <w:rFonts w:cstheme="minorHAnsi"/>
                <w:sz w:val="20"/>
                <w:szCs w:val="20"/>
              </w:rPr>
            </w:pPr>
            <w:r w:rsidRPr="006D2AF6">
              <w:rPr>
                <w:rFonts w:cstheme="minorHAnsi"/>
                <w:sz w:val="20"/>
                <w:szCs w:val="20"/>
              </w:rPr>
              <w:t>5</w:t>
            </w:r>
          </w:p>
        </w:tc>
      </w:tr>
      <w:tr w:rsidR="003E243D" w:rsidRPr="006D2AF6" w:rsidTr="005C1F81">
        <w:tc>
          <w:tcPr>
            <w:tcW w:w="8040" w:type="dxa"/>
            <w:gridSpan w:val="2"/>
            <w:tcMar>
              <w:top w:w="28" w:type="dxa"/>
              <w:bottom w:w="28" w:type="dxa"/>
            </w:tcMar>
          </w:tcPr>
          <w:p w:rsidR="003E243D" w:rsidRPr="006D2AF6" w:rsidRDefault="003E243D" w:rsidP="00712D24">
            <w:pPr>
              <w:pStyle w:val="ListParagraph"/>
              <w:numPr>
                <w:ilvl w:val="0"/>
                <w:numId w:val="28"/>
              </w:numPr>
              <w:spacing w:after="0" w:line="240" w:lineRule="auto"/>
              <w:ind w:left="357" w:hanging="357"/>
              <w:rPr>
                <w:rFonts w:cstheme="minorHAnsi"/>
                <w:sz w:val="20"/>
                <w:szCs w:val="20"/>
              </w:rPr>
            </w:pPr>
            <w:r w:rsidRPr="006D2AF6">
              <w:rPr>
                <w:rFonts w:cstheme="minorHAnsi"/>
                <w:sz w:val="20"/>
                <w:szCs w:val="20"/>
              </w:rPr>
              <w:t xml:space="preserve">uses stream of consciousness </w:t>
            </w:r>
            <w:r w:rsidR="00FD5141">
              <w:rPr>
                <w:rFonts w:cstheme="minorHAnsi"/>
                <w:sz w:val="20"/>
                <w:szCs w:val="20"/>
              </w:rPr>
              <w:t>effectively</w:t>
            </w:r>
          </w:p>
        </w:tc>
        <w:tc>
          <w:tcPr>
            <w:tcW w:w="1275" w:type="dxa"/>
            <w:gridSpan w:val="2"/>
            <w:tcMar>
              <w:top w:w="28" w:type="dxa"/>
              <w:bottom w:w="28" w:type="dxa"/>
            </w:tcMar>
            <w:vAlign w:val="center"/>
          </w:tcPr>
          <w:p w:rsidR="003E243D" w:rsidRPr="006D2AF6" w:rsidRDefault="003E243D" w:rsidP="00245583">
            <w:pPr>
              <w:spacing w:after="0" w:line="240" w:lineRule="auto"/>
              <w:jc w:val="center"/>
              <w:rPr>
                <w:rFonts w:cstheme="minorHAnsi"/>
                <w:sz w:val="20"/>
                <w:szCs w:val="20"/>
              </w:rPr>
            </w:pPr>
            <w:r w:rsidRPr="006D2AF6">
              <w:rPr>
                <w:rFonts w:cstheme="minorHAnsi"/>
                <w:sz w:val="20"/>
                <w:szCs w:val="20"/>
              </w:rPr>
              <w:t>4</w:t>
            </w:r>
          </w:p>
        </w:tc>
      </w:tr>
      <w:tr w:rsidR="003E243D" w:rsidRPr="006D2AF6" w:rsidTr="005C1F81">
        <w:tc>
          <w:tcPr>
            <w:tcW w:w="8040" w:type="dxa"/>
            <w:gridSpan w:val="2"/>
            <w:tcMar>
              <w:top w:w="28" w:type="dxa"/>
              <w:bottom w:w="28" w:type="dxa"/>
            </w:tcMar>
          </w:tcPr>
          <w:p w:rsidR="003E243D" w:rsidRPr="006D2AF6" w:rsidRDefault="003E243D" w:rsidP="00712D24">
            <w:pPr>
              <w:pStyle w:val="ListParagraph"/>
              <w:numPr>
                <w:ilvl w:val="0"/>
                <w:numId w:val="28"/>
              </w:numPr>
              <w:spacing w:after="0" w:line="240" w:lineRule="auto"/>
              <w:ind w:left="357" w:hanging="357"/>
              <w:rPr>
                <w:rFonts w:cstheme="minorHAnsi"/>
                <w:sz w:val="20"/>
                <w:szCs w:val="20"/>
              </w:rPr>
            </w:pPr>
            <w:r w:rsidRPr="006D2AF6">
              <w:rPr>
                <w:rFonts w:cstheme="minorHAnsi"/>
                <w:sz w:val="20"/>
                <w:szCs w:val="20"/>
              </w:rPr>
              <w:t>uses</w:t>
            </w:r>
            <w:r>
              <w:rPr>
                <w:rFonts w:cstheme="minorHAnsi"/>
                <w:sz w:val="20"/>
                <w:szCs w:val="20"/>
              </w:rPr>
              <w:t xml:space="preserve"> </w:t>
            </w:r>
            <w:r w:rsidRPr="006D2AF6">
              <w:rPr>
                <w:rFonts w:cstheme="minorHAnsi"/>
                <w:sz w:val="20"/>
                <w:szCs w:val="20"/>
              </w:rPr>
              <w:t xml:space="preserve">stream of consciousness </w:t>
            </w:r>
            <w:r w:rsidR="00FD5141">
              <w:rPr>
                <w:rFonts w:cstheme="minorHAnsi"/>
                <w:sz w:val="20"/>
                <w:szCs w:val="20"/>
              </w:rPr>
              <w:t>appropriately</w:t>
            </w:r>
          </w:p>
        </w:tc>
        <w:tc>
          <w:tcPr>
            <w:tcW w:w="1275" w:type="dxa"/>
            <w:gridSpan w:val="2"/>
            <w:tcMar>
              <w:top w:w="28" w:type="dxa"/>
              <w:bottom w:w="28" w:type="dxa"/>
            </w:tcMar>
            <w:vAlign w:val="center"/>
          </w:tcPr>
          <w:p w:rsidR="003E243D" w:rsidRPr="006D2AF6" w:rsidRDefault="003E243D" w:rsidP="00245583">
            <w:pPr>
              <w:spacing w:after="0" w:line="240" w:lineRule="auto"/>
              <w:jc w:val="center"/>
              <w:rPr>
                <w:rFonts w:cstheme="minorHAnsi"/>
                <w:sz w:val="20"/>
                <w:szCs w:val="20"/>
              </w:rPr>
            </w:pPr>
            <w:r w:rsidRPr="006D2AF6">
              <w:rPr>
                <w:rFonts w:cstheme="minorHAnsi"/>
                <w:sz w:val="20"/>
                <w:szCs w:val="20"/>
              </w:rPr>
              <w:t>3</w:t>
            </w:r>
          </w:p>
        </w:tc>
      </w:tr>
      <w:tr w:rsidR="003E243D" w:rsidRPr="006D2AF6" w:rsidTr="005C1F81">
        <w:tc>
          <w:tcPr>
            <w:tcW w:w="8040" w:type="dxa"/>
            <w:gridSpan w:val="2"/>
            <w:tcMar>
              <w:top w:w="28" w:type="dxa"/>
              <w:bottom w:w="28" w:type="dxa"/>
            </w:tcMar>
          </w:tcPr>
          <w:p w:rsidR="003E243D" w:rsidRPr="006D2AF6" w:rsidRDefault="003E243D" w:rsidP="00712D24">
            <w:pPr>
              <w:pStyle w:val="ListParagraph"/>
              <w:numPr>
                <w:ilvl w:val="0"/>
                <w:numId w:val="28"/>
              </w:numPr>
              <w:spacing w:after="0" w:line="240" w:lineRule="auto"/>
              <w:ind w:left="357" w:hanging="357"/>
              <w:rPr>
                <w:rFonts w:cstheme="minorHAnsi"/>
                <w:sz w:val="20"/>
                <w:szCs w:val="20"/>
              </w:rPr>
            </w:pPr>
            <w:r w:rsidRPr="006D2AF6">
              <w:rPr>
                <w:rFonts w:cstheme="minorHAnsi"/>
                <w:sz w:val="20"/>
                <w:szCs w:val="20"/>
              </w:rPr>
              <w:t xml:space="preserve">uses a stream of consciousness </w:t>
            </w:r>
            <w:r w:rsidR="00FD5141">
              <w:rPr>
                <w:rFonts w:cstheme="minorHAnsi"/>
                <w:sz w:val="20"/>
                <w:szCs w:val="20"/>
              </w:rPr>
              <w:t>with some</w:t>
            </w:r>
            <w:r w:rsidRPr="006D2AF6">
              <w:rPr>
                <w:rFonts w:cstheme="minorHAnsi"/>
                <w:sz w:val="20"/>
                <w:szCs w:val="20"/>
              </w:rPr>
              <w:t xml:space="preserve"> effective</w:t>
            </w:r>
            <w:r w:rsidR="00FD5141">
              <w:rPr>
                <w:rFonts w:cstheme="minorHAnsi"/>
                <w:sz w:val="20"/>
                <w:szCs w:val="20"/>
              </w:rPr>
              <w:t>ness</w:t>
            </w:r>
          </w:p>
        </w:tc>
        <w:tc>
          <w:tcPr>
            <w:tcW w:w="1275" w:type="dxa"/>
            <w:gridSpan w:val="2"/>
            <w:tcMar>
              <w:top w:w="28" w:type="dxa"/>
              <w:bottom w:w="28" w:type="dxa"/>
            </w:tcMar>
            <w:vAlign w:val="center"/>
          </w:tcPr>
          <w:p w:rsidR="003E243D" w:rsidRPr="006D2AF6" w:rsidRDefault="003E243D" w:rsidP="00245583">
            <w:pPr>
              <w:spacing w:after="0" w:line="240" w:lineRule="auto"/>
              <w:jc w:val="center"/>
              <w:rPr>
                <w:rFonts w:cstheme="minorHAnsi"/>
                <w:sz w:val="20"/>
                <w:szCs w:val="20"/>
              </w:rPr>
            </w:pPr>
            <w:r w:rsidRPr="006D2AF6">
              <w:rPr>
                <w:rFonts w:cstheme="minorHAnsi"/>
                <w:sz w:val="20"/>
                <w:szCs w:val="20"/>
              </w:rPr>
              <w:t>2</w:t>
            </w:r>
          </w:p>
        </w:tc>
      </w:tr>
      <w:tr w:rsidR="003E243D" w:rsidRPr="006D2AF6" w:rsidTr="005C1F81">
        <w:tc>
          <w:tcPr>
            <w:tcW w:w="8040" w:type="dxa"/>
            <w:gridSpan w:val="2"/>
            <w:tcMar>
              <w:top w:w="28" w:type="dxa"/>
              <w:bottom w:w="28" w:type="dxa"/>
            </w:tcMar>
          </w:tcPr>
          <w:p w:rsidR="003E243D" w:rsidRPr="006D2AF6" w:rsidRDefault="003E243D" w:rsidP="00712D24">
            <w:pPr>
              <w:pStyle w:val="ListParagraph"/>
              <w:numPr>
                <w:ilvl w:val="0"/>
                <w:numId w:val="28"/>
              </w:numPr>
              <w:spacing w:after="0" w:line="240" w:lineRule="auto"/>
              <w:ind w:left="357" w:hanging="357"/>
              <w:rPr>
                <w:rFonts w:cstheme="minorHAnsi"/>
                <w:sz w:val="20"/>
                <w:szCs w:val="20"/>
              </w:rPr>
            </w:pPr>
            <w:r w:rsidRPr="006D2AF6">
              <w:rPr>
                <w:rFonts w:cstheme="minorHAnsi"/>
                <w:sz w:val="20"/>
                <w:szCs w:val="20"/>
              </w:rPr>
              <w:t xml:space="preserve">uses a stream of consciousness </w:t>
            </w:r>
            <w:r w:rsidR="00FD5141">
              <w:rPr>
                <w:rFonts w:cstheme="minorHAnsi"/>
                <w:sz w:val="20"/>
                <w:szCs w:val="20"/>
              </w:rPr>
              <w:t>ineffectively</w:t>
            </w:r>
          </w:p>
        </w:tc>
        <w:tc>
          <w:tcPr>
            <w:tcW w:w="1275" w:type="dxa"/>
            <w:gridSpan w:val="2"/>
            <w:tcMar>
              <w:top w:w="28" w:type="dxa"/>
              <w:bottom w:w="28" w:type="dxa"/>
            </w:tcMar>
            <w:vAlign w:val="center"/>
          </w:tcPr>
          <w:p w:rsidR="003E243D" w:rsidRPr="006D2AF6" w:rsidRDefault="003E243D" w:rsidP="00C37599">
            <w:pPr>
              <w:spacing w:after="0" w:line="240" w:lineRule="auto"/>
              <w:jc w:val="center"/>
              <w:rPr>
                <w:rFonts w:cstheme="minorHAnsi"/>
                <w:sz w:val="20"/>
                <w:szCs w:val="20"/>
              </w:rPr>
            </w:pPr>
            <w:r w:rsidRPr="006D2AF6">
              <w:rPr>
                <w:rFonts w:cstheme="minorHAnsi"/>
                <w:sz w:val="20"/>
                <w:szCs w:val="20"/>
              </w:rPr>
              <w:t>1</w:t>
            </w:r>
          </w:p>
        </w:tc>
      </w:tr>
      <w:tr w:rsidR="003E243D" w:rsidRPr="006D2AF6" w:rsidTr="005C1F81">
        <w:tc>
          <w:tcPr>
            <w:tcW w:w="9315" w:type="dxa"/>
            <w:gridSpan w:val="4"/>
            <w:shd w:val="clear" w:color="auto" w:fill="E4D8EB" w:themeFill="accent4" w:themeFillTint="66"/>
            <w:tcMar>
              <w:top w:w="28" w:type="dxa"/>
              <w:bottom w:w="28" w:type="dxa"/>
            </w:tcMar>
            <w:hideMark/>
          </w:tcPr>
          <w:p w:rsidR="003E243D" w:rsidRPr="006D2AF6" w:rsidRDefault="003E243D" w:rsidP="00245583">
            <w:pPr>
              <w:tabs>
                <w:tab w:val="right" w:pos="9099"/>
              </w:tabs>
              <w:spacing w:after="0" w:line="240" w:lineRule="auto"/>
              <w:rPr>
                <w:rFonts w:cstheme="minorHAnsi"/>
                <w:sz w:val="20"/>
                <w:szCs w:val="20"/>
              </w:rPr>
            </w:pPr>
            <w:r>
              <w:rPr>
                <w:rFonts w:cstheme="minorHAnsi"/>
                <w:b/>
                <w:sz w:val="20"/>
                <w:szCs w:val="20"/>
              </w:rPr>
              <w:t xml:space="preserve">Expression – </w:t>
            </w:r>
            <w:r w:rsidR="00CA49FD">
              <w:rPr>
                <w:rFonts w:cstheme="minorHAnsi"/>
                <w:b/>
                <w:sz w:val="20"/>
                <w:szCs w:val="20"/>
              </w:rPr>
              <w:t>the response</w:t>
            </w:r>
            <w:r w:rsidRPr="006D2AF6">
              <w:rPr>
                <w:rFonts w:cstheme="minorHAnsi"/>
                <w:b/>
                <w:sz w:val="20"/>
                <w:szCs w:val="20"/>
              </w:rPr>
              <w:t>:</w:t>
            </w:r>
            <w:r w:rsidRPr="006D2AF6">
              <w:rPr>
                <w:rFonts w:cstheme="minorHAnsi"/>
                <w:sz w:val="20"/>
                <w:szCs w:val="20"/>
              </w:rPr>
              <w:tab/>
            </w:r>
            <w:r w:rsidRPr="00CA49FD">
              <w:rPr>
                <w:rFonts w:cstheme="minorHAnsi"/>
                <w:b/>
                <w:sz w:val="20"/>
                <w:szCs w:val="20"/>
              </w:rPr>
              <w:t>/5</w:t>
            </w:r>
          </w:p>
        </w:tc>
      </w:tr>
      <w:tr w:rsidR="003E243D" w:rsidRPr="006D2AF6" w:rsidTr="005C1F81">
        <w:tc>
          <w:tcPr>
            <w:tcW w:w="8040" w:type="dxa"/>
            <w:gridSpan w:val="2"/>
            <w:tcMar>
              <w:top w:w="28" w:type="dxa"/>
              <w:bottom w:w="28" w:type="dxa"/>
            </w:tcMar>
            <w:hideMark/>
          </w:tcPr>
          <w:p w:rsidR="003E243D" w:rsidRPr="006D2AF6" w:rsidRDefault="004D1BED" w:rsidP="00712D24">
            <w:pPr>
              <w:pStyle w:val="ListParagraph"/>
              <w:numPr>
                <w:ilvl w:val="0"/>
                <w:numId w:val="28"/>
              </w:numPr>
              <w:spacing w:after="0" w:line="240" w:lineRule="auto"/>
              <w:ind w:left="357" w:hanging="357"/>
              <w:rPr>
                <w:rFonts w:cstheme="minorHAnsi"/>
                <w:sz w:val="20"/>
                <w:szCs w:val="20"/>
              </w:rPr>
            </w:pPr>
            <w:r>
              <w:rPr>
                <w:rFonts w:cstheme="minorHAnsi"/>
                <w:sz w:val="20"/>
                <w:szCs w:val="20"/>
              </w:rPr>
              <w:t>use</w:t>
            </w:r>
            <w:r w:rsidR="00CA49FD">
              <w:rPr>
                <w:rFonts w:cstheme="minorHAnsi"/>
                <w:sz w:val="20"/>
                <w:szCs w:val="20"/>
              </w:rPr>
              <w:t xml:space="preserve">s </w:t>
            </w:r>
            <w:r w:rsidR="003E243D" w:rsidRPr="006D2AF6">
              <w:rPr>
                <w:rFonts w:cstheme="minorHAnsi"/>
                <w:sz w:val="20"/>
                <w:szCs w:val="20"/>
              </w:rPr>
              <w:t xml:space="preserve">coherent and sophisticated </w:t>
            </w:r>
            <w:r w:rsidR="00CA49FD">
              <w:rPr>
                <w:rFonts w:cstheme="minorHAnsi"/>
                <w:sz w:val="20"/>
                <w:szCs w:val="20"/>
              </w:rPr>
              <w:t>language</w:t>
            </w:r>
          </w:p>
        </w:tc>
        <w:tc>
          <w:tcPr>
            <w:tcW w:w="1275" w:type="dxa"/>
            <w:gridSpan w:val="2"/>
            <w:tcMar>
              <w:top w:w="28" w:type="dxa"/>
              <w:bottom w:w="28" w:type="dxa"/>
            </w:tcMar>
            <w:vAlign w:val="center"/>
            <w:hideMark/>
          </w:tcPr>
          <w:p w:rsidR="003E243D" w:rsidRPr="006D2AF6" w:rsidRDefault="003E243D" w:rsidP="00245583">
            <w:pPr>
              <w:spacing w:after="0" w:line="240" w:lineRule="auto"/>
              <w:jc w:val="center"/>
              <w:rPr>
                <w:rFonts w:cstheme="minorHAnsi"/>
                <w:sz w:val="20"/>
                <w:szCs w:val="20"/>
              </w:rPr>
            </w:pPr>
            <w:r w:rsidRPr="006D2AF6">
              <w:rPr>
                <w:rFonts w:cstheme="minorHAnsi"/>
                <w:sz w:val="20"/>
                <w:szCs w:val="20"/>
              </w:rPr>
              <w:t>5</w:t>
            </w:r>
          </w:p>
        </w:tc>
      </w:tr>
      <w:tr w:rsidR="003E243D" w:rsidRPr="006D2AF6" w:rsidTr="005C1F81">
        <w:tc>
          <w:tcPr>
            <w:tcW w:w="8040" w:type="dxa"/>
            <w:gridSpan w:val="2"/>
            <w:tcMar>
              <w:top w:w="28" w:type="dxa"/>
              <w:bottom w:w="28" w:type="dxa"/>
            </w:tcMar>
            <w:hideMark/>
          </w:tcPr>
          <w:p w:rsidR="003E243D" w:rsidRPr="006D2AF6" w:rsidRDefault="004D1BED" w:rsidP="00712D24">
            <w:pPr>
              <w:pStyle w:val="ListParagraph"/>
              <w:numPr>
                <w:ilvl w:val="0"/>
                <w:numId w:val="28"/>
              </w:numPr>
              <w:spacing w:after="0" w:line="240" w:lineRule="auto"/>
              <w:ind w:left="357" w:hanging="357"/>
              <w:rPr>
                <w:rFonts w:cstheme="minorHAnsi"/>
                <w:sz w:val="20"/>
                <w:szCs w:val="20"/>
              </w:rPr>
            </w:pPr>
            <w:r>
              <w:rPr>
                <w:rFonts w:cstheme="minorHAnsi"/>
                <w:sz w:val="20"/>
                <w:szCs w:val="20"/>
              </w:rPr>
              <w:t>use</w:t>
            </w:r>
            <w:r w:rsidR="00CA49FD">
              <w:rPr>
                <w:rFonts w:cstheme="minorHAnsi"/>
                <w:sz w:val="20"/>
                <w:szCs w:val="20"/>
              </w:rPr>
              <w:t xml:space="preserve">s </w:t>
            </w:r>
            <w:r w:rsidR="003E243D" w:rsidRPr="006D2AF6">
              <w:rPr>
                <w:rFonts w:cstheme="minorHAnsi"/>
                <w:sz w:val="20"/>
                <w:szCs w:val="20"/>
              </w:rPr>
              <w:t xml:space="preserve">coherent and sustained </w:t>
            </w:r>
            <w:r w:rsidR="00CA49FD">
              <w:rPr>
                <w:rFonts w:cstheme="minorHAnsi"/>
                <w:sz w:val="20"/>
                <w:szCs w:val="20"/>
              </w:rPr>
              <w:t>language</w:t>
            </w:r>
          </w:p>
        </w:tc>
        <w:tc>
          <w:tcPr>
            <w:tcW w:w="1275" w:type="dxa"/>
            <w:gridSpan w:val="2"/>
            <w:tcMar>
              <w:top w:w="28" w:type="dxa"/>
              <w:bottom w:w="28" w:type="dxa"/>
            </w:tcMar>
            <w:vAlign w:val="center"/>
            <w:hideMark/>
          </w:tcPr>
          <w:p w:rsidR="003E243D" w:rsidRPr="006D2AF6" w:rsidRDefault="003E243D" w:rsidP="00245583">
            <w:pPr>
              <w:spacing w:after="0" w:line="240" w:lineRule="auto"/>
              <w:jc w:val="center"/>
              <w:rPr>
                <w:rFonts w:cstheme="minorHAnsi"/>
                <w:sz w:val="20"/>
                <w:szCs w:val="20"/>
              </w:rPr>
            </w:pPr>
            <w:r w:rsidRPr="006D2AF6">
              <w:rPr>
                <w:rFonts w:cstheme="minorHAnsi"/>
                <w:sz w:val="20"/>
                <w:szCs w:val="20"/>
              </w:rPr>
              <w:t>4</w:t>
            </w:r>
          </w:p>
        </w:tc>
      </w:tr>
      <w:tr w:rsidR="003E243D" w:rsidRPr="006D2AF6" w:rsidTr="005C1F81">
        <w:tc>
          <w:tcPr>
            <w:tcW w:w="8040" w:type="dxa"/>
            <w:gridSpan w:val="2"/>
            <w:tcMar>
              <w:top w:w="28" w:type="dxa"/>
              <w:bottom w:w="28" w:type="dxa"/>
            </w:tcMar>
            <w:hideMark/>
          </w:tcPr>
          <w:p w:rsidR="003E243D" w:rsidRPr="006D2AF6" w:rsidRDefault="004D1BED" w:rsidP="00712D24">
            <w:pPr>
              <w:pStyle w:val="ListParagraph"/>
              <w:numPr>
                <w:ilvl w:val="0"/>
                <w:numId w:val="28"/>
              </w:numPr>
              <w:spacing w:after="0" w:line="240" w:lineRule="auto"/>
              <w:ind w:left="357" w:hanging="357"/>
              <w:rPr>
                <w:rFonts w:cstheme="minorHAnsi"/>
                <w:sz w:val="20"/>
                <w:szCs w:val="20"/>
              </w:rPr>
            </w:pPr>
            <w:r>
              <w:rPr>
                <w:rFonts w:cstheme="minorHAnsi"/>
                <w:sz w:val="20"/>
                <w:szCs w:val="20"/>
              </w:rPr>
              <w:t>use</w:t>
            </w:r>
            <w:r w:rsidR="00CA49FD">
              <w:rPr>
                <w:rFonts w:cstheme="minorHAnsi"/>
                <w:sz w:val="20"/>
                <w:szCs w:val="20"/>
              </w:rPr>
              <w:t xml:space="preserve">s </w:t>
            </w:r>
            <w:r w:rsidR="003E243D" w:rsidRPr="006D2AF6">
              <w:rPr>
                <w:rFonts w:cstheme="minorHAnsi"/>
                <w:sz w:val="20"/>
                <w:szCs w:val="20"/>
              </w:rPr>
              <w:t xml:space="preserve">purposeful and/or methodical </w:t>
            </w:r>
            <w:r w:rsidR="00CA49FD">
              <w:rPr>
                <w:rFonts w:cstheme="minorHAnsi"/>
                <w:sz w:val="20"/>
                <w:szCs w:val="20"/>
              </w:rPr>
              <w:t>language</w:t>
            </w:r>
          </w:p>
        </w:tc>
        <w:tc>
          <w:tcPr>
            <w:tcW w:w="1275" w:type="dxa"/>
            <w:gridSpan w:val="2"/>
            <w:tcMar>
              <w:top w:w="28" w:type="dxa"/>
              <w:bottom w:w="28" w:type="dxa"/>
            </w:tcMar>
            <w:vAlign w:val="center"/>
            <w:hideMark/>
          </w:tcPr>
          <w:p w:rsidR="003E243D" w:rsidRPr="006D2AF6" w:rsidRDefault="003E243D" w:rsidP="00245583">
            <w:pPr>
              <w:spacing w:after="0" w:line="240" w:lineRule="auto"/>
              <w:jc w:val="center"/>
              <w:rPr>
                <w:rFonts w:cstheme="minorHAnsi"/>
                <w:sz w:val="20"/>
                <w:szCs w:val="20"/>
              </w:rPr>
            </w:pPr>
            <w:r w:rsidRPr="006D2AF6">
              <w:rPr>
                <w:rFonts w:cstheme="minorHAnsi"/>
                <w:sz w:val="20"/>
                <w:szCs w:val="20"/>
              </w:rPr>
              <w:t>3</w:t>
            </w:r>
          </w:p>
        </w:tc>
      </w:tr>
      <w:tr w:rsidR="003E243D" w:rsidRPr="006D2AF6" w:rsidTr="005C1F81">
        <w:tc>
          <w:tcPr>
            <w:tcW w:w="8040" w:type="dxa"/>
            <w:gridSpan w:val="2"/>
            <w:tcMar>
              <w:top w:w="28" w:type="dxa"/>
              <w:bottom w:w="28" w:type="dxa"/>
            </w:tcMar>
            <w:hideMark/>
          </w:tcPr>
          <w:p w:rsidR="003E243D" w:rsidRPr="006D2AF6" w:rsidRDefault="004D1BED" w:rsidP="00712D24">
            <w:pPr>
              <w:pStyle w:val="ListParagraph"/>
              <w:numPr>
                <w:ilvl w:val="0"/>
                <w:numId w:val="28"/>
              </w:numPr>
              <w:spacing w:after="0" w:line="240" w:lineRule="auto"/>
              <w:ind w:left="357" w:hanging="357"/>
              <w:rPr>
                <w:rFonts w:cstheme="minorHAnsi"/>
                <w:sz w:val="20"/>
                <w:szCs w:val="20"/>
              </w:rPr>
            </w:pPr>
            <w:r>
              <w:rPr>
                <w:rFonts w:cstheme="minorHAnsi"/>
                <w:sz w:val="20"/>
                <w:szCs w:val="20"/>
              </w:rPr>
              <w:t>use</w:t>
            </w:r>
            <w:r w:rsidR="00CA49FD">
              <w:rPr>
                <w:rFonts w:cstheme="minorHAnsi"/>
                <w:sz w:val="20"/>
                <w:szCs w:val="20"/>
              </w:rPr>
              <w:t>s</w:t>
            </w:r>
            <w:r w:rsidR="002A35F3">
              <w:rPr>
                <w:rFonts w:cstheme="minorHAnsi"/>
                <w:sz w:val="20"/>
                <w:szCs w:val="20"/>
              </w:rPr>
              <w:t xml:space="preserve"> </w:t>
            </w:r>
            <w:r>
              <w:rPr>
                <w:rFonts w:cstheme="minorHAnsi"/>
                <w:sz w:val="20"/>
                <w:szCs w:val="20"/>
              </w:rPr>
              <w:t>clear but not always coherent</w:t>
            </w:r>
            <w:r w:rsidR="002A35F3">
              <w:rPr>
                <w:rFonts w:cstheme="minorHAnsi"/>
                <w:sz w:val="20"/>
                <w:szCs w:val="20"/>
              </w:rPr>
              <w:t xml:space="preserve"> language</w:t>
            </w:r>
          </w:p>
        </w:tc>
        <w:tc>
          <w:tcPr>
            <w:tcW w:w="1275" w:type="dxa"/>
            <w:gridSpan w:val="2"/>
            <w:tcMar>
              <w:top w:w="28" w:type="dxa"/>
              <w:bottom w:w="28" w:type="dxa"/>
            </w:tcMar>
            <w:vAlign w:val="center"/>
            <w:hideMark/>
          </w:tcPr>
          <w:p w:rsidR="003E243D" w:rsidRPr="006D2AF6" w:rsidRDefault="003E243D" w:rsidP="00245583">
            <w:pPr>
              <w:spacing w:after="0" w:line="240" w:lineRule="auto"/>
              <w:jc w:val="center"/>
              <w:rPr>
                <w:rFonts w:cstheme="minorHAnsi"/>
                <w:sz w:val="20"/>
                <w:szCs w:val="20"/>
              </w:rPr>
            </w:pPr>
            <w:r w:rsidRPr="006D2AF6">
              <w:rPr>
                <w:rFonts w:cstheme="minorHAnsi"/>
                <w:sz w:val="20"/>
                <w:szCs w:val="20"/>
              </w:rPr>
              <w:t>2</w:t>
            </w:r>
          </w:p>
        </w:tc>
      </w:tr>
      <w:tr w:rsidR="003E243D" w:rsidRPr="006D2AF6" w:rsidTr="005C1F81">
        <w:tc>
          <w:tcPr>
            <w:tcW w:w="8040" w:type="dxa"/>
            <w:gridSpan w:val="2"/>
            <w:tcMar>
              <w:top w:w="28" w:type="dxa"/>
              <w:bottom w:w="28" w:type="dxa"/>
            </w:tcMar>
            <w:hideMark/>
          </w:tcPr>
          <w:p w:rsidR="003E243D" w:rsidRPr="006D2AF6" w:rsidRDefault="004D1BED" w:rsidP="00712D24">
            <w:pPr>
              <w:pStyle w:val="ListParagraph"/>
              <w:numPr>
                <w:ilvl w:val="0"/>
                <w:numId w:val="28"/>
              </w:numPr>
              <w:spacing w:after="0" w:line="240" w:lineRule="auto"/>
              <w:ind w:left="357" w:hanging="357"/>
              <w:rPr>
                <w:rFonts w:cstheme="minorHAnsi"/>
                <w:sz w:val="20"/>
                <w:szCs w:val="20"/>
              </w:rPr>
            </w:pPr>
            <w:r>
              <w:rPr>
                <w:rFonts w:cstheme="minorHAnsi"/>
                <w:sz w:val="20"/>
                <w:szCs w:val="20"/>
              </w:rPr>
              <w:t>use</w:t>
            </w:r>
            <w:r w:rsidR="00CA49FD">
              <w:rPr>
                <w:rFonts w:cstheme="minorHAnsi"/>
                <w:sz w:val="20"/>
                <w:szCs w:val="20"/>
              </w:rPr>
              <w:t>s</w:t>
            </w:r>
            <w:r w:rsidR="002A35F3">
              <w:rPr>
                <w:rFonts w:cstheme="minorHAnsi"/>
                <w:sz w:val="20"/>
                <w:szCs w:val="20"/>
              </w:rPr>
              <w:t xml:space="preserve"> </w:t>
            </w:r>
            <w:r w:rsidR="003E243D" w:rsidRPr="006D2AF6">
              <w:rPr>
                <w:rFonts w:cstheme="minorHAnsi"/>
                <w:sz w:val="20"/>
                <w:szCs w:val="20"/>
              </w:rPr>
              <w:t>disjointed</w:t>
            </w:r>
            <w:r w:rsidR="002A35F3">
              <w:rPr>
                <w:rFonts w:cstheme="minorHAnsi"/>
                <w:sz w:val="20"/>
                <w:szCs w:val="20"/>
              </w:rPr>
              <w:t xml:space="preserve"> language</w:t>
            </w:r>
            <w:r w:rsidR="003E243D" w:rsidRPr="006D2AF6">
              <w:rPr>
                <w:rFonts w:cstheme="minorHAnsi"/>
                <w:sz w:val="20"/>
                <w:szCs w:val="20"/>
              </w:rPr>
              <w:t>, characterised by unclear expression</w:t>
            </w:r>
          </w:p>
        </w:tc>
        <w:tc>
          <w:tcPr>
            <w:tcW w:w="1275" w:type="dxa"/>
            <w:gridSpan w:val="2"/>
            <w:tcMar>
              <w:top w:w="28" w:type="dxa"/>
              <w:bottom w:w="28" w:type="dxa"/>
            </w:tcMar>
            <w:vAlign w:val="center"/>
            <w:hideMark/>
          </w:tcPr>
          <w:p w:rsidR="003E243D" w:rsidRPr="006D2AF6" w:rsidRDefault="003E243D" w:rsidP="00C37599">
            <w:pPr>
              <w:spacing w:after="0" w:line="240" w:lineRule="auto"/>
              <w:jc w:val="center"/>
              <w:rPr>
                <w:rFonts w:cstheme="minorHAnsi"/>
                <w:sz w:val="20"/>
                <w:szCs w:val="20"/>
              </w:rPr>
            </w:pPr>
            <w:r w:rsidRPr="006D2AF6">
              <w:rPr>
                <w:rFonts w:cstheme="minorHAnsi"/>
                <w:sz w:val="20"/>
                <w:szCs w:val="20"/>
              </w:rPr>
              <w:t>1</w:t>
            </w:r>
          </w:p>
        </w:tc>
      </w:tr>
      <w:tr w:rsidR="003E243D" w:rsidRPr="006D2AF6" w:rsidTr="005C1F81">
        <w:trPr>
          <w:trHeight w:val="250"/>
        </w:trPr>
        <w:tc>
          <w:tcPr>
            <w:tcW w:w="9315" w:type="dxa"/>
            <w:gridSpan w:val="4"/>
            <w:shd w:val="clear" w:color="auto" w:fill="E4D8EB" w:themeFill="accent4" w:themeFillTint="66"/>
            <w:tcMar>
              <w:top w:w="28" w:type="dxa"/>
              <w:bottom w:w="28" w:type="dxa"/>
            </w:tcMar>
            <w:vAlign w:val="center"/>
            <w:hideMark/>
          </w:tcPr>
          <w:p w:rsidR="003E243D" w:rsidRPr="006D2AF6" w:rsidRDefault="00A77B6A" w:rsidP="00245583">
            <w:pPr>
              <w:tabs>
                <w:tab w:val="right" w:pos="9072"/>
              </w:tabs>
              <w:spacing w:after="0" w:line="240" w:lineRule="auto"/>
              <w:rPr>
                <w:rFonts w:eastAsia="Times New Roman" w:cstheme="minorHAnsi"/>
                <w:b/>
                <w:bCs/>
                <w:sz w:val="20"/>
                <w:szCs w:val="20"/>
                <w:lang w:eastAsia="en-AU"/>
              </w:rPr>
            </w:pPr>
            <w:r>
              <w:rPr>
                <w:rFonts w:eastAsia="Times New Roman" w:cstheme="minorHAnsi"/>
                <w:b/>
                <w:sz w:val="20"/>
                <w:szCs w:val="20"/>
              </w:rPr>
              <w:t>Shaping</w:t>
            </w:r>
            <w:r w:rsidR="00FD5141">
              <w:rPr>
                <w:rFonts w:eastAsia="Times New Roman" w:cstheme="minorHAnsi"/>
                <w:b/>
                <w:sz w:val="20"/>
                <w:szCs w:val="20"/>
              </w:rPr>
              <w:t xml:space="preserve"> reader response</w:t>
            </w:r>
            <w:r w:rsidR="00FD5141">
              <w:rPr>
                <w:rFonts w:eastAsia="Times New Roman" w:cstheme="minorHAnsi"/>
                <w:b/>
                <w:sz w:val="20"/>
                <w:szCs w:val="20"/>
              </w:rPr>
              <w:tab/>
              <w:t>/10</w:t>
            </w:r>
          </w:p>
        </w:tc>
      </w:tr>
      <w:tr w:rsidR="003E243D" w:rsidRPr="006D2AF6" w:rsidTr="005C1F81">
        <w:tc>
          <w:tcPr>
            <w:tcW w:w="7054" w:type="dxa"/>
            <w:tcMar>
              <w:top w:w="28" w:type="dxa"/>
              <w:bottom w:w="28" w:type="dxa"/>
            </w:tcMar>
            <w:hideMark/>
          </w:tcPr>
          <w:p w:rsidR="003E243D" w:rsidRPr="006D2AF6" w:rsidRDefault="00FD5141" w:rsidP="00712D24">
            <w:pPr>
              <w:pStyle w:val="ListParagraph"/>
              <w:numPr>
                <w:ilvl w:val="0"/>
                <w:numId w:val="28"/>
              </w:numPr>
              <w:spacing w:after="0" w:line="240" w:lineRule="auto"/>
              <w:ind w:left="357" w:hanging="357"/>
              <w:rPr>
                <w:rFonts w:cstheme="minorHAnsi"/>
                <w:sz w:val="20"/>
                <w:szCs w:val="20"/>
              </w:rPr>
            </w:pPr>
            <w:r>
              <w:rPr>
                <w:rFonts w:cstheme="minorHAnsi"/>
                <w:sz w:val="20"/>
                <w:szCs w:val="20"/>
              </w:rPr>
              <w:t>shapes reader response skilfully</w:t>
            </w:r>
          </w:p>
        </w:tc>
        <w:tc>
          <w:tcPr>
            <w:tcW w:w="992" w:type="dxa"/>
            <w:gridSpan w:val="2"/>
            <w:tcMar>
              <w:top w:w="28" w:type="dxa"/>
              <w:bottom w:w="28" w:type="dxa"/>
            </w:tcMar>
            <w:vAlign w:val="center"/>
          </w:tcPr>
          <w:p w:rsidR="003E243D" w:rsidRPr="006D2AF6" w:rsidRDefault="00FD5141" w:rsidP="00245583">
            <w:pPr>
              <w:spacing w:after="0" w:line="240" w:lineRule="auto"/>
              <w:jc w:val="center"/>
              <w:rPr>
                <w:rFonts w:cstheme="minorHAnsi"/>
                <w:sz w:val="20"/>
                <w:szCs w:val="20"/>
              </w:rPr>
            </w:pPr>
            <w:r>
              <w:rPr>
                <w:rFonts w:cstheme="minorHAnsi"/>
                <w:sz w:val="20"/>
                <w:szCs w:val="20"/>
              </w:rPr>
              <w:t>5</w:t>
            </w:r>
          </w:p>
        </w:tc>
        <w:tc>
          <w:tcPr>
            <w:tcW w:w="1269" w:type="dxa"/>
            <w:vMerge w:val="restart"/>
            <w:tcMar>
              <w:top w:w="28" w:type="dxa"/>
              <w:bottom w:w="28" w:type="dxa"/>
            </w:tcMar>
            <w:vAlign w:val="center"/>
          </w:tcPr>
          <w:p w:rsidR="003E243D" w:rsidRPr="006D2AF6" w:rsidRDefault="003E243D" w:rsidP="00245583">
            <w:pPr>
              <w:spacing w:after="0" w:line="240" w:lineRule="auto"/>
              <w:jc w:val="center"/>
              <w:rPr>
                <w:rFonts w:cstheme="minorHAnsi"/>
                <w:sz w:val="20"/>
                <w:szCs w:val="20"/>
              </w:rPr>
            </w:pPr>
            <w:r>
              <w:rPr>
                <w:rFonts w:cstheme="minorHAnsi"/>
                <w:sz w:val="20"/>
                <w:szCs w:val="20"/>
              </w:rPr>
              <w:t xml:space="preserve">x2 </w:t>
            </w:r>
            <w:r>
              <w:rPr>
                <w:rFonts w:cstheme="minorHAnsi"/>
                <w:sz w:val="20"/>
                <w:szCs w:val="20"/>
              </w:rPr>
              <w:br/>
              <w:t>i.e. double the value of the mark for this criterion</w:t>
            </w:r>
          </w:p>
        </w:tc>
      </w:tr>
      <w:tr w:rsidR="003E243D" w:rsidRPr="006D2AF6" w:rsidTr="005C1F81">
        <w:tc>
          <w:tcPr>
            <w:tcW w:w="7054" w:type="dxa"/>
            <w:tcMar>
              <w:top w:w="28" w:type="dxa"/>
              <w:bottom w:w="28" w:type="dxa"/>
            </w:tcMar>
            <w:hideMark/>
          </w:tcPr>
          <w:p w:rsidR="003E243D" w:rsidRPr="006D2AF6" w:rsidRDefault="00FD5141" w:rsidP="00712D24">
            <w:pPr>
              <w:pStyle w:val="ListParagraph"/>
              <w:numPr>
                <w:ilvl w:val="0"/>
                <w:numId w:val="28"/>
              </w:numPr>
              <w:spacing w:after="0" w:line="240" w:lineRule="auto"/>
              <w:ind w:left="357" w:hanging="357"/>
              <w:rPr>
                <w:rFonts w:cstheme="minorHAnsi"/>
                <w:sz w:val="20"/>
                <w:szCs w:val="20"/>
              </w:rPr>
            </w:pPr>
            <w:r>
              <w:rPr>
                <w:rFonts w:cstheme="minorHAnsi"/>
                <w:sz w:val="20"/>
                <w:szCs w:val="20"/>
              </w:rPr>
              <w:t>shapes reader response effectively</w:t>
            </w:r>
          </w:p>
        </w:tc>
        <w:tc>
          <w:tcPr>
            <w:tcW w:w="992" w:type="dxa"/>
            <w:gridSpan w:val="2"/>
            <w:tcMar>
              <w:top w:w="28" w:type="dxa"/>
              <w:bottom w:w="28" w:type="dxa"/>
            </w:tcMar>
            <w:vAlign w:val="center"/>
            <w:hideMark/>
          </w:tcPr>
          <w:p w:rsidR="003E243D" w:rsidRPr="006D2AF6" w:rsidRDefault="00FD5141" w:rsidP="00245583">
            <w:pPr>
              <w:spacing w:after="0" w:line="240" w:lineRule="auto"/>
              <w:jc w:val="center"/>
              <w:rPr>
                <w:rFonts w:cstheme="minorHAnsi"/>
                <w:sz w:val="20"/>
                <w:szCs w:val="20"/>
              </w:rPr>
            </w:pPr>
            <w:r>
              <w:rPr>
                <w:rFonts w:cstheme="minorHAnsi"/>
                <w:sz w:val="20"/>
                <w:szCs w:val="20"/>
              </w:rPr>
              <w:t>4</w:t>
            </w:r>
          </w:p>
        </w:tc>
        <w:tc>
          <w:tcPr>
            <w:tcW w:w="1269" w:type="dxa"/>
            <w:vMerge/>
            <w:tcMar>
              <w:top w:w="28" w:type="dxa"/>
              <w:bottom w:w="28" w:type="dxa"/>
            </w:tcMar>
            <w:vAlign w:val="center"/>
          </w:tcPr>
          <w:p w:rsidR="003E243D" w:rsidRPr="006D2AF6" w:rsidRDefault="003E243D" w:rsidP="00245583">
            <w:pPr>
              <w:spacing w:after="0" w:line="240" w:lineRule="auto"/>
              <w:jc w:val="center"/>
              <w:rPr>
                <w:rFonts w:cstheme="minorHAnsi"/>
                <w:sz w:val="20"/>
                <w:szCs w:val="20"/>
              </w:rPr>
            </w:pPr>
          </w:p>
        </w:tc>
      </w:tr>
      <w:tr w:rsidR="003E243D" w:rsidRPr="006D2AF6" w:rsidTr="005C1F81">
        <w:tc>
          <w:tcPr>
            <w:tcW w:w="7054" w:type="dxa"/>
            <w:tcMar>
              <w:top w:w="28" w:type="dxa"/>
              <w:bottom w:w="28" w:type="dxa"/>
            </w:tcMar>
            <w:hideMark/>
          </w:tcPr>
          <w:p w:rsidR="003E243D" w:rsidRPr="006D2AF6" w:rsidRDefault="00FD5141" w:rsidP="00712D24">
            <w:pPr>
              <w:pStyle w:val="ListParagraph"/>
              <w:numPr>
                <w:ilvl w:val="0"/>
                <w:numId w:val="28"/>
              </w:numPr>
              <w:spacing w:after="0" w:line="240" w:lineRule="auto"/>
              <w:ind w:left="357" w:hanging="357"/>
              <w:rPr>
                <w:rFonts w:cstheme="minorHAnsi"/>
                <w:sz w:val="20"/>
                <w:szCs w:val="20"/>
              </w:rPr>
            </w:pPr>
            <w:r>
              <w:rPr>
                <w:rFonts w:cstheme="minorHAnsi"/>
                <w:sz w:val="20"/>
                <w:szCs w:val="20"/>
              </w:rPr>
              <w:t xml:space="preserve">shapes reader response </w:t>
            </w:r>
            <w:r w:rsidR="00A77B6A">
              <w:rPr>
                <w:rFonts w:cstheme="minorHAnsi"/>
                <w:sz w:val="20"/>
                <w:szCs w:val="20"/>
              </w:rPr>
              <w:t>appropriately</w:t>
            </w:r>
          </w:p>
        </w:tc>
        <w:tc>
          <w:tcPr>
            <w:tcW w:w="992" w:type="dxa"/>
            <w:gridSpan w:val="2"/>
            <w:tcMar>
              <w:top w:w="28" w:type="dxa"/>
              <w:bottom w:w="28" w:type="dxa"/>
            </w:tcMar>
            <w:vAlign w:val="center"/>
            <w:hideMark/>
          </w:tcPr>
          <w:p w:rsidR="003E243D" w:rsidRPr="006D2AF6" w:rsidRDefault="00FD5141" w:rsidP="00245583">
            <w:pPr>
              <w:spacing w:after="0" w:line="240" w:lineRule="auto"/>
              <w:jc w:val="center"/>
              <w:rPr>
                <w:rFonts w:cstheme="minorHAnsi"/>
                <w:sz w:val="20"/>
                <w:szCs w:val="20"/>
              </w:rPr>
            </w:pPr>
            <w:r>
              <w:rPr>
                <w:rFonts w:cstheme="minorHAnsi"/>
                <w:sz w:val="20"/>
                <w:szCs w:val="20"/>
              </w:rPr>
              <w:t>3</w:t>
            </w:r>
          </w:p>
        </w:tc>
        <w:tc>
          <w:tcPr>
            <w:tcW w:w="1269" w:type="dxa"/>
            <w:vMerge/>
            <w:tcMar>
              <w:top w:w="28" w:type="dxa"/>
              <w:bottom w:w="28" w:type="dxa"/>
            </w:tcMar>
            <w:vAlign w:val="center"/>
          </w:tcPr>
          <w:p w:rsidR="003E243D" w:rsidRPr="006D2AF6" w:rsidRDefault="003E243D" w:rsidP="00245583">
            <w:pPr>
              <w:spacing w:after="0" w:line="240" w:lineRule="auto"/>
              <w:jc w:val="center"/>
              <w:rPr>
                <w:rFonts w:cstheme="minorHAnsi"/>
                <w:sz w:val="20"/>
                <w:szCs w:val="20"/>
              </w:rPr>
            </w:pPr>
          </w:p>
        </w:tc>
      </w:tr>
      <w:tr w:rsidR="003E243D" w:rsidRPr="006D2AF6" w:rsidTr="005C1F81">
        <w:tc>
          <w:tcPr>
            <w:tcW w:w="7054" w:type="dxa"/>
            <w:tcMar>
              <w:top w:w="28" w:type="dxa"/>
              <w:bottom w:w="28" w:type="dxa"/>
            </w:tcMar>
            <w:hideMark/>
          </w:tcPr>
          <w:p w:rsidR="003E243D" w:rsidRPr="006D2AF6" w:rsidRDefault="00FD5141" w:rsidP="00712D24">
            <w:pPr>
              <w:pStyle w:val="ListParagraph"/>
              <w:numPr>
                <w:ilvl w:val="0"/>
                <w:numId w:val="28"/>
              </w:numPr>
              <w:spacing w:after="0" w:line="240" w:lineRule="auto"/>
              <w:ind w:left="357" w:hanging="357"/>
              <w:rPr>
                <w:rFonts w:cstheme="minorHAnsi"/>
                <w:sz w:val="20"/>
                <w:szCs w:val="20"/>
              </w:rPr>
            </w:pPr>
            <w:r>
              <w:rPr>
                <w:rFonts w:cstheme="minorHAnsi"/>
                <w:sz w:val="20"/>
                <w:szCs w:val="20"/>
              </w:rPr>
              <w:t xml:space="preserve">shapes reader response </w:t>
            </w:r>
            <w:r w:rsidR="00A77B6A">
              <w:rPr>
                <w:rFonts w:cstheme="minorHAnsi"/>
                <w:sz w:val="20"/>
                <w:szCs w:val="20"/>
              </w:rPr>
              <w:t>ineffectively</w:t>
            </w:r>
          </w:p>
        </w:tc>
        <w:tc>
          <w:tcPr>
            <w:tcW w:w="992" w:type="dxa"/>
            <w:gridSpan w:val="2"/>
            <w:tcMar>
              <w:top w:w="28" w:type="dxa"/>
              <w:bottom w:w="28" w:type="dxa"/>
            </w:tcMar>
            <w:vAlign w:val="center"/>
            <w:hideMark/>
          </w:tcPr>
          <w:p w:rsidR="003E243D" w:rsidRPr="006D2AF6" w:rsidRDefault="00FD5141" w:rsidP="00245583">
            <w:pPr>
              <w:spacing w:after="0" w:line="240" w:lineRule="auto"/>
              <w:jc w:val="center"/>
              <w:rPr>
                <w:rFonts w:cstheme="minorHAnsi"/>
                <w:sz w:val="20"/>
                <w:szCs w:val="20"/>
              </w:rPr>
            </w:pPr>
            <w:r>
              <w:rPr>
                <w:rFonts w:cstheme="minorHAnsi"/>
                <w:sz w:val="20"/>
                <w:szCs w:val="20"/>
              </w:rPr>
              <w:t>2</w:t>
            </w:r>
          </w:p>
        </w:tc>
        <w:tc>
          <w:tcPr>
            <w:tcW w:w="1269" w:type="dxa"/>
            <w:vMerge/>
            <w:tcMar>
              <w:top w:w="28" w:type="dxa"/>
              <w:bottom w:w="28" w:type="dxa"/>
            </w:tcMar>
            <w:vAlign w:val="center"/>
          </w:tcPr>
          <w:p w:rsidR="003E243D" w:rsidRPr="006D2AF6" w:rsidRDefault="003E243D" w:rsidP="00245583">
            <w:pPr>
              <w:spacing w:after="0" w:line="240" w:lineRule="auto"/>
              <w:jc w:val="center"/>
              <w:rPr>
                <w:rFonts w:cstheme="minorHAnsi"/>
                <w:sz w:val="20"/>
                <w:szCs w:val="20"/>
              </w:rPr>
            </w:pPr>
          </w:p>
        </w:tc>
      </w:tr>
      <w:tr w:rsidR="003E243D" w:rsidRPr="006D2AF6" w:rsidTr="005C1F81">
        <w:tc>
          <w:tcPr>
            <w:tcW w:w="7054" w:type="dxa"/>
            <w:tcMar>
              <w:top w:w="28" w:type="dxa"/>
              <w:bottom w:w="28" w:type="dxa"/>
            </w:tcMar>
            <w:hideMark/>
          </w:tcPr>
          <w:p w:rsidR="003E243D" w:rsidRPr="006D2AF6" w:rsidRDefault="00FD5141" w:rsidP="00712D24">
            <w:pPr>
              <w:pStyle w:val="ListParagraph"/>
              <w:numPr>
                <w:ilvl w:val="0"/>
                <w:numId w:val="28"/>
              </w:numPr>
              <w:spacing w:after="0" w:line="240" w:lineRule="auto"/>
              <w:ind w:left="357" w:hanging="357"/>
              <w:rPr>
                <w:rFonts w:cstheme="minorHAnsi"/>
                <w:sz w:val="20"/>
                <w:szCs w:val="20"/>
              </w:rPr>
            </w:pPr>
            <w:r>
              <w:rPr>
                <w:rFonts w:cstheme="minorHAnsi"/>
                <w:sz w:val="20"/>
                <w:szCs w:val="20"/>
              </w:rPr>
              <w:t xml:space="preserve">shapes reader response </w:t>
            </w:r>
            <w:r w:rsidR="00A77B6A">
              <w:rPr>
                <w:rFonts w:cstheme="minorHAnsi"/>
                <w:sz w:val="20"/>
                <w:szCs w:val="20"/>
              </w:rPr>
              <w:t>incoherently</w:t>
            </w:r>
          </w:p>
        </w:tc>
        <w:tc>
          <w:tcPr>
            <w:tcW w:w="992" w:type="dxa"/>
            <w:gridSpan w:val="2"/>
            <w:tcMar>
              <w:top w:w="28" w:type="dxa"/>
              <w:bottom w:w="28" w:type="dxa"/>
            </w:tcMar>
            <w:vAlign w:val="center"/>
            <w:hideMark/>
          </w:tcPr>
          <w:p w:rsidR="003E243D" w:rsidRPr="006D2AF6" w:rsidRDefault="00FD5141" w:rsidP="00712D24">
            <w:pPr>
              <w:spacing w:after="0" w:line="240" w:lineRule="auto"/>
              <w:jc w:val="center"/>
              <w:rPr>
                <w:rFonts w:cstheme="minorHAnsi"/>
                <w:sz w:val="20"/>
                <w:szCs w:val="20"/>
              </w:rPr>
            </w:pPr>
            <w:r>
              <w:rPr>
                <w:rFonts w:cstheme="minorHAnsi"/>
                <w:sz w:val="20"/>
                <w:szCs w:val="20"/>
              </w:rPr>
              <w:t>1</w:t>
            </w:r>
          </w:p>
        </w:tc>
        <w:tc>
          <w:tcPr>
            <w:tcW w:w="1269" w:type="dxa"/>
            <w:vMerge/>
            <w:tcMar>
              <w:top w:w="28" w:type="dxa"/>
              <w:bottom w:w="28" w:type="dxa"/>
            </w:tcMar>
            <w:vAlign w:val="center"/>
          </w:tcPr>
          <w:p w:rsidR="003E243D" w:rsidRPr="006D2AF6" w:rsidRDefault="003E243D" w:rsidP="00245583">
            <w:pPr>
              <w:spacing w:after="0" w:line="240" w:lineRule="auto"/>
              <w:jc w:val="center"/>
              <w:rPr>
                <w:rFonts w:cstheme="minorHAnsi"/>
                <w:sz w:val="20"/>
                <w:szCs w:val="20"/>
              </w:rPr>
            </w:pPr>
          </w:p>
        </w:tc>
      </w:tr>
      <w:tr w:rsidR="003E243D" w:rsidRPr="006D2AF6" w:rsidTr="005C1F81">
        <w:tc>
          <w:tcPr>
            <w:tcW w:w="8040" w:type="dxa"/>
            <w:gridSpan w:val="2"/>
            <w:tcMar>
              <w:top w:w="28" w:type="dxa"/>
              <w:bottom w:w="28" w:type="dxa"/>
            </w:tcMar>
            <w:vAlign w:val="center"/>
            <w:hideMark/>
          </w:tcPr>
          <w:p w:rsidR="003E243D" w:rsidRPr="006D2AF6" w:rsidRDefault="003E243D" w:rsidP="00245583">
            <w:pPr>
              <w:spacing w:before="60" w:after="60" w:line="240" w:lineRule="auto"/>
              <w:jc w:val="right"/>
              <w:rPr>
                <w:rFonts w:eastAsia="Times New Roman" w:cstheme="minorHAnsi"/>
                <w:b/>
                <w:sz w:val="20"/>
                <w:szCs w:val="20"/>
                <w:lang w:val="en-US" w:eastAsia="en-AU"/>
              </w:rPr>
            </w:pPr>
            <w:r w:rsidRPr="006D2AF6">
              <w:rPr>
                <w:rFonts w:eastAsia="Times New Roman" w:cstheme="minorHAnsi"/>
                <w:b/>
                <w:sz w:val="20"/>
                <w:szCs w:val="20"/>
                <w:lang w:val="en-US" w:eastAsia="en-AU"/>
              </w:rPr>
              <w:t>Total</w:t>
            </w:r>
          </w:p>
        </w:tc>
        <w:tc>
          <w:tcPr>
            <w:tcW w:w="1275" w:type="dxa"/>
            <w:gridSpan w:val="2"/>
            <w:tcMar>
              <w:top w:w="28" w:type="dxa"/>
              <w:bottom w:w="28" w:type="dxa"/>
            </w:tcMar>
            <w:vAlign w:val="center"/>
            <w:hideMark/>
          </w:tcPr>
          <w:p w:rsidR="003E243D" w:rsidRPr="006D2AF6" w:rsidRDefault="003E243D" w:rsidP="00245583">
            <w:pPr>
              <w:spacing w:before="60" w:after="60" w:line="240" w:lineRule="auto"/>
              <w:jc w:val="right"/>
              <w:rPr>
                <w:rFonts w:eastAsia="Times New Roman" w:cstheme="minorHAnsi"/>
                <w:b/>
                <w:bCs/>
                <w:sz w:val="20"/>
                <w:szCs w:val="20"/>
                <w:lang w:eastAsia="en-AU"/>
              </w:rPr>
            </w:pPr>
            <w:r>
              <w:rPr>
                <w:rFonts w:eastAsia="Times New Roman" w:cstheme="minorHAnsi"/>
                <w:b/>
                <w:bCs/>
                <w:sz w:val="20"/>
                <w:szCs w:val="20"/>
                <w:lang w:eastAsia="en-AU"/>
              </w:rPr>
              <w:t>/3</w:t>
            </w:r>
            <w:r w:rsidR="00FD5141">
              <w:rPr>
                <w:rFonts w:eastAsia="Times New Roman" w:cstheme="minorHAnsi"/>
                <w:b/>
                <w:bCs/>
                <w:sz w:val="20"/>
                <w:szCs w:val="20"/>
                <w:lang w:eastAsia="en-AU"/>
              </w:rPr>
              <w:t>0</w:t>
            </w:r>
          </w:p>
        </w:tc>
      </w:tr>
      <w:tr w:rsidR="003E243D" w:rsidRPr="006D2AF6" w:rsidTr="005C1F81">
        <w:tc>
          <w:tcPr>
            <w:tcW w:w="8040" w:type="dxa"/>
            <w:gridSpan w:val="2"/>
            <w:tcMar>
              <w:top w:w="28" w:type="dxa"/>
              <w:bottom w:w="28" w:type="dxa"/>
            </w:tcMar>
            <w:vAlign w:val="center"/>
            <w:hideMark/>
          </w:tcPr>
          <w:p w:rsidR="003E243D" w:rsidRPr="006D2AF6" w:rsidRDefault="003E243D" w:rsidP="00245583">
            <w:pPr>
              <w:spacing w:before="60" w:after="60" w:line="240" w:lineRule="auto"/>
              <w:jc w:val="right"/>
              <w:rPr>
                <w:rFonts w:eastAsia="Times New Roman" w:cstheme="minorHAnsi"/>
                <w:b/>
                <w:sz w:val="20"/>
                <w:szCs w:val="20"/>
                <w:lang w:val="en-US" w:eastAsia="en-AU"/>
              </w:rPr>
            </w:pPr>
            <w:r w:rsidRPr="006D2AF6">
              <w:rPr>
                <w:rFonts w:eastAsia="Times New Roman" w:cstheme="minorHAnsi"/>
                <w:b/>
                <w:sz w:val="20"/>
                <w:szCs w:val="20"/>
                <w:lang w:val="en-US" w:eastAsia="en-AU"/>
              </w:rPr>
              <w:t>Mark converted to percentage out of 10% for this pair of units</w:t>
            </w:r>
          </w:p>
        </w:tc>
        <w:tc>
          <w:tcPr>
            <w:tcW w:w="1275" w:type="dxa"/>
            <w:gridSpan w:val="2"/>
            <w:tcMar>
              <w:top w:w="28" w:type="dxa"/>
              <w:bottom w:w="28" w:type="dxa"/>
            </w:tcMar>
            <w:vAlign w:val="center"/>
            <w:hideMark/>
          </w:tcPr>
          <w:p w:rsidR="003E243D" w:rsidRPr="006D2AF6" w:rsidRDefault="003E243D" w:rsidP="00245583">
            <w:pPr>
              <w:spacing w:before="60" w:after="60" w:line="240" w:lineRule="auto"/>
              <w:jc w:val="right"/>
              <w:rPr>
                <w:rFonts w:eastAsia="Times" w:cstheme="minorHAnsi"/>
                <w:b/>
                <w:sz w:val="20"/>
                <w:szCs w:val="20"/>
              </w:rPr>
            </w:pPr>
            <w:r w:rsidRPr="006D2AF6">
              <w:rPr>
                <w:rFonts w:eastAsia="Times" w:cstheme="minorHAnsi"/>
                <w:b/>
                <w:sz w:val="20"/>
                <w:szCs w:val="20"/>
              </w:rPr>
              <w:t>/10%</w:t>
            </w:r>
          </w:p>
        </w:tc>
      </w:tr>
    </w:tbl>
    <w:p w:rsidR="00592311" w:rsidRPr="00245583" w:rsidRDefault="00EC05B3" w:rsidP="00245583">
      <w:pPr>
        <w:pStyle w:val="Heading1"/>
        <w:spacing w:before="0" w:after="240"/>
      </w:pPr>
      <w:r>
        <w:rPr>
          <w:rFonts w:eastAsia="Times New Roman" w:cs="Arial"/>
          <w:b/>
          <w:bCs/>
        </w:rPr>
        <w:br w:type="page"/>
      </w:r>
      <w:r w:rsidR="00592311" w:rsidRPr="004E0115">
        <w:lastRenderedPageBreak/>
        <w:t>Sample assessment task</w:t>
      </w:r>
    </w:p>
    <w:p w:rsidR="00592311" w:rsidRPr="004E0115" w:rsidRDefault="00592311" w:rsidP="00F95FDD">
      <w:pPr>
        <w:pStyle w:val="Heading1"/>
        <w:spacing w:before="0" w:after="240"/>
      </w:pPr>
      <w:r w:rsidRPr="004E0115">
        <w:t xml:space="preserve">English </w:t>
      </w:r>
      <w:r>
        <w:t xml:space="preserve">– </w:t>
      </w:r>
      <w:r w:rsidRPr="004E0115">
        <w:t xml:space="preserve">ATAR Year 12 </w:t>
      </w:r>
    </w:p>
    <w:p w:rsidR="00592311" w:rsidRPr="004E0115" w:rsidRDefault="00834022" w:rsidP="00F95FDD">
      <w:pPr>
        <w:pStyle w:val="Heading2"/>
        <w:spacing w:before="0"/>
      </w:pPr>
      <w:r>
        <w:t>Task 8</w:t>
      </w:r>
      <w:r w:rsidR="00125432">
        <w:t xml:space="preserve"> – </w:t>
      </w:r>
      <w:r w:rsidR="00AF3C36">
        <w:t>Unit 4</w:t>
      </w:r>
    </w:p>
    <w:p w:rsidR="00E822E0" w:rsidRPr="00475592" w:rsidRDefault="00E822E0" w:rsidP="00245583">
      <w:pPr>
        <w:spacing w:after="120"/>
        <w:rPr>
          <w:rFonts w:eastAsia="Times New Roman" w:cs="Arial"/>
          <w:bCs/>
          <w:lang w:val="en-GB"/>
        </w:rPr>
      </w:pPr>
      <w:r w:rsidRPr="00475592">
        <w:rPr>
          <w:rFonts w:eastAsia="Times New Roman" w:cs="Arial"/>
          <w:b/>
          <w:bCs/>
          <w:lang w:val="en-GB"/>
        </w:rPr>
        <w:t xml:space="preserve">Assessment type: </w:t>
      </w:r>
      <w:r w:rsidR="000E07CE" w:rsidRPr="00475592">
        <w:rPr>
          <w:rFonts w:eastAsia="Times New Roman" w:cs="Arial"/>
          <w:bCs/>
          <w:lang w:val="en-GB"/>
        </w:rPr>
        <w:t>Responding</w:t>
      </w:r>
      <w:r w:rsidR="00E376FD" w:rsidRPr="00475592">
        <w:rPr>
          <w:rFonts w:eastAsia="Times New Roman" w:cs="Arial"/>
          <w:bCs/>
          <w:lang w:val="en-GB"/>
        </w:rPr>
        <w:t xml:space="preserve"> </w:t>
      </w:r>
    </w:p>
    <w:p w:rsidR="008873CF" w:rsidRPr="00475592" w:rsidRDefault="008873CF" w:rsidP="00245583">
      <w:pPr>
        <w:tabs>
          <w:tab w:val="left" w:pos="-851"/>
          <w:tab w:val="left" w:pos="1106"/>
        </w:tabs>
        <w:spacing w:after="0" w:line="240" w:lineRule="auto"/>
        <w:ind w:right="-27"/>
        <w:outlineLvl w:val="0"/>
        <w:rPr>
          <w:rFonts w:eastAsia="Times New Roman" w:cs="Arial"/>
        </w:rPr>
      </w:pPr>
      <w:r w:rsidRPr="00475592">
        <w:rPr>
          <w:rFonts w:eastAsia="Times New Roman" w:cs="Arial"/>
          <w:b/>
          <w:bCs/>
        </w:rPr>
        <w:t>Conditions</w:t>
      </w:r>
      <w:r w:rsidR="00245583">
        <w:rPr>
          <w:rFonts w:eastAsia="Times New Roman" w:cs="Arial"/>
          <w:b/>
          <w:bCs/>
        </w:rPr>
        <w:t>:</w:t>
      </w:r>
      <w:r w:rsidR="00245583">
        <w:rPr>
          <w:rFonts w:eastAsia="Times New Roman" w:cs="Arial"/>
          <w:b/>
          <w:bCs/>
        </w:rPr>
        <w:tab/>
      </w:r>
      <w:r w:rsidRPr="00475592">
        <w:rPr>
          <w:rFonts w:eastAsia="Times New Roman" w:cs="Arial"/>
          <w:bCs/>
        </w:rPr>
        <w:t>Time for the task:</w:t>
      </w:r>
      <w:r w:rsidRPr="00475592">
        <w:rPr>
          <w:rFonts w:eastAsia="Times New Roman" w:cs="Arial"/>
        </w:rPr>
        <w:t xml:space="preserve"> </w:t>
      </w:r>
      <w:r w:rsidR="00F95FDD">
        <w:rPr>
          <w:rFonts w:eastAsia="Times New Roman" w:cs="Arial"/>
        </w:rPr>
        <w:t>three</w:t>
      </w:r>
      <w:r w:rsidRPr="00475592">
        <w:rPr>
          <w:rFonts w:eastAsia="Times New Roman" w:cs="Arial"/>
        </w:rPr>
        <w:t xml:space="preserve"> weeks</w:t>
      </w:r>
    </w:p>
    <w:p w:rsidR="008873CF" w:rsidRPr="00245583" w:rsidRDefault="00245583" w:rsidP="00245583">
      <w:pPr>
        <w:tabs>
          <w:tab w:val="left" w:pos="-851"/>
          <w:tab w:val="left" w:pos="1106"/>
        </w:tabs>
        <w:spacing w:after="0" w:line="240" w:lineRule="auto"/>
        <w:ind w:right="-27"/>
        <w:outlineLvl w:val="0"/>
        <w:rPr>
          <w:rFonts w:eastAsia="Times New Roman" w:cs="Arial"/>
          <w:bCs/>
        </w:rPr>
      </w:pPr>
      <w:r>
        <w:rPr>
          <w:rFonts w:eastAsia="Times New Roman" w:cs="Arial"/>
          <w:bCs/>
        </w:rPr>
        <w:tab/>
      </w:r>
      <w:r w:rsidR="0089700C" w:rsidRPr="00245583">
        <w:rPr>
          <w:rFonts w:eastAsia="Times New Roman" w:cs="Arial"/>
          <w:bCs/>
        </w:rPr>
        <w:t xml:space="preserve">In class Semester </w:t>
      </w:r>
      <w:r w:rsidR="00834022" w:rsidRPr="00245583">
        <w:rPr>
          <w:rFonts w:eastAsia="Times New Roman" w:cs="Arial"/>
          <w:bCs/>
        </w:rPr>
        <w:t>2</w:t>
      </w:r>
      <w:r w:rsidR="00491116" w:rsidRPr="00245583">
        <w:rPr>
          <w:rFonts w:eastAsia="Times New Roman" w:cs="Arial"/>
          <w:bCs/>
        </w:rPr>
        <w:t>,</w:t>
      </w:r>
      <w:r w:rsidR="00834022" w:rsidRPr="00245583">
        <w:rPr>
          <w:rFonts w:eastAsia="Times New Roman" w:cs="Arial"/>
          <w:bCs/>
        </w:rPr>
        <w:t xml:space="preserve"> Week 4</w:t>
      </w:r>
    </w:p>
    <w:p w:rsidR="008873CF" w:rsidRPr="00245583" w:rsidRDefault="00245583" w:rsidP="00245583">
      <w:pPr>
        <w:tabs>
          <w:tab w:val="left" w:pos="-851"/>
          <w:tab w:val="left" w:pos="1106"/>
        </w:tabs>
        <w:spacing w:after="120" w:line="240" w:lineRule="auto"/>
        <w:ind w:right="-27"/>
        <w:outlineLvl w:val="0"/>
        <w:rPr>
          <w:rFonts w:eastAsia="Times New Roman" w:cs="Arial"/>
          <w:bCs/>
        </w:rPr>
      </w:pPr>
      <w:r>
        <w:rPr>
          <w:rFonts w:eastAsia="Times New Roman" w:cs="Arial"/>
          <w:bCs/>
        </w:rPr>
        <w:tab/>
      </w:r>
      <w:r w:rsidR="008873CF" w:rsidRPr="00245583">
        <w:rPr>
          <w:rFonts w:eastAsia="Times New Roman" w:cs="Arial"/>
          <w:bCs/>
        </w:rPr>
        <w:t>Suggested length: 700</w:t>
      </w:r>
      <w:r w:rsidR="00592311" w:rsidRPr="00245583">
        <w:rPr>
          <w:rFonts w:eastAsia="Times New Roman" w:cs="Arial"/>
          <w:bCs/>
        </w:rPr>
        <w:t>–</w:t>
      </w:r>
      <w:r w:rsidR="008873CF" w:rsidRPr="00245583">
        <w:rPr>
          <w:rFonts w:eastAsia="Times New Roman" w:cs="Arial"/>
          <w:bCs/>
        </w:rPr>
        <w:t>1000 words</w:t>
      </w:r>
    </w:p>
    <w:p w:rsidR="008873CF" w:rsidRPr="00475592" w:rsidRDefault="008873CF" w:rsidP="00245583">
      <w:pPr>
        <w:tabs>
          <w:tab w:val="left" w:pos="-851"/>
          <w:tab w:val="left" w:pos="720"/>
        </w:tabs>
        <w:spacing w:after="120" w:line="240" w:lineRule="auto"/>
        <w:ind w:right="-27"/>
        <w:outlineLvl w:val="0"/>
        <w:rPr>
          <w:rFonts w:eastAsia="Times New Roman" w:cs="Arial"/>
          <w:bCs/>
        </w:rPr>
      </w:pPr>
      <w:r w:rsidRPr="00475592">
        <w:rPr>
          <w:rFonts w:eastAsia="Times New Roman" w:cs="Arial"/>
          <w:b/>
          <w:bCs/>
          <w:lang w:val="fr-FR"/>
        </w:rPr>
        <w:t>Task weighting</w:t>
      </w:r>
      <w:r w:rsidR="00245583">
        <w:rPr>
          <w:rFonts w:eastAsia="Times New Roman" w:cs="Arial"/>
          <w:b/>
          <w:bCs/>
          <w:lang w:val="fr-FR"/>
        </w:rPr>
        <w:t xml:space="preserve">: </w:t>
      </w:r>
      <w:r w:rsidRPr="00475592">
        <w:rPr>
          <w:rFonts w:eastAsia="Times New Roman" w:cs="Arial"/>
          <w:bCs/>
        </w:rPr>
        <w:t>5% of the school mark for this pair of units.</w:t>
      </w:r>
    </w:p>
    <w:p w:rsidR="008873CF" w:rsidRPr="00475592" w:rsidRDefault="008873CF" w:rsidP="00245583">
      <w:pPr>
        <w:spacing w:after="240" w:line="240" w:lineRule="auto"/>
        <w:ind w:right="-27"/>
        <w:rPr>
          <w:rFonts w:eastAsia="Times New Roman" w:cs="Arial"/>
        </w:rPr>
      </w:pPr>
      <w:r w:rsidRPr="00475592">
        <w:rPr>
          <w:rFonts w:eastAsia="Times New Roman" w:cs="Arial"/>
        </w:rPr>
        <w:t>________________________________________</w:t>
      </w:r>
      <w:r w:rsidR="00654556">
        <w:rPr>
          <w:rFonts w:eastAsia="Times New Roman" w:cs="Arial"/>
        </w:rPr>
        <w:t>_______</w:t>
      </w:r>
      <w:r w:rsidRPr="00475592">
        <w:rPr>
          <w:rFonts w:eastAsia="Times New Roman" w:cs="Arial"/>
        </w:rPr>
        <w:t>__________________</w:t>
      </w:r>
      <w:r w:rsidR="0030439A">
        <w:rPr>
          <w:rFonts w:eastAsia="Times New Roman" w:cs="Arial"/>
        </w:rPr>
        <w:t>_________________</w:t>
      </w:r>
    </w:p>
    <w:p w:rsidR="00AF3C36" w:rsidRDefault="00AF3C36" w:rsidP="0077770D">
      <w:pPr>
        <w:pStyle w:val="BodyText"/>
        <w:tabs>
          <w:tab w:val="left" w:pos="7938"/>
        </w:tabs>
        <w:rPr>
          <w:lang w:val="en-US" w:eastAsia="en-AU"/>
        </w:rPr>
      </w:pPr>
      <w:r>
        <w:rPr>
          <w:b/>
          <w:lang w:val="en-US" w:eastAsia="en-AU"/>
        </w:rPr>
        <w:t>Task 8</w:t>
      </w:r>
      <w:r w:rsidR="0077770D">
        <w:rPr>
          <w:lang w:val="en-US" w:eastAsia="en-AU"/>
        </w:rPr>
        <w:tab/>
      </w:r>
      <w:r w:rsidRPr="00CD74BE">
        <w:rPr>
          <w:b/>
          <w:lang w:val="en-US" w:eastAsia="en-AU"/>
        </w:rPr>
        <w:t>(20 marks)</w:t>
      </w:r>
    </w:p>
    <w:p w:rsidR="004B2021" w:rsidRDefault="00834022" w:rsidP="00712D24">
      <w:pPr>
        <w:pStyle w:val="BodyText"/>
        <w:rPr>
          <w:lang w:val="en-US" w:eastAsia="en-AU"/>
        </w:rPr>
      </w:pPr>
      <w:r w:rsidRPr="00834022">
        <w:rPr>
          <w:lang w:val="en-US" w:eastAsia="en-AU"/>
        </w:rPr>
        <w:t>Writ</w:t>
      </w:r>
      <w:r w:rsidR="00600C60">
        <w:rPr>
          <w:lang w:val="en-US" w:eastAsia="en-AU"/>
        </w:rPr>
        <w:t>e an essay in which you discuss</w:t>
      </w:r>
      <w:r w:rsidRPr="00834022">
        <w:rPr>
          <w:lang w:val="en-US" w:eastAsia="en-AU"/>
        </w:rPr>
        <w:t xml:space="preserve"> t</w:t>
      </w:r>
      <w:r w:rsidR="00194821">
        <w:rPr>
          <w:lang w:val="en-US" w:eastAsia="en-AU"/>
        </w:rPr>
        <w:t>he</w:t>
      </w:r>
      <w:r w:rsidR="00194821" w:rsidRPr="00834022">
        <w:rPr>
          <w:lang w:val="en-US" w:eastAsia="en-AU"/>
        </w:rPr>
        <w:t xml:space="preserve"> language features that generate empathy or controversy</w:t>
      </w:r>
      <w:r w:rsidR="00600C60">
        <w:rPr>
          <w:lang w:val="en-US" w:eastAsia="en-AU"/>
        </w:rPr>
        <w:t xml:space="preserve"> in one of Nikki Gemmell’s columns and</w:t>
      </w:r>
      <w:r w:rsidR="00194821" w:rsidRPr="00834022">
        <w:rPr>
          <w:lang w:val="en-US" w:eastAsia="en-AU"/>
        </w:rPr>
        <w:t xml:space="preserve"> </w:t>
      </w:r>
      <w:r w:rsidR="00194821">
        <w:rPr>
          <w:lang w:val="en-US" w:eastAsia="en-AU"/>
        </w:rPr>
        <w:t>t</w:t>
      </w:r>
      <w:r w:rsidRPr="00834022">
        <w:rPr>
          <w:lang w:val="en-US" w:eastAsia="en-AU"/>
        </w:rPr>
        <w:t xml:space="preserve">he </w:t>
      </w:r>
      <w:r w:rsidR="00194821">
        <w:rPr>
          <w:lang w:val="en-US" w:eastAsia="en-AU"/>
        </w:rPr>
        <w:t>possible readings of that text</w:t>
      </w:r>
      <w:r w:rsidR="00600C60">
        <w:rPr>
          <w:lang w:val="en-US" w:eastAsia="en-AU"/>
        </w:rPr>
        <w:t>.</w:t>
      </w:r>
    </w:p>
    <w:p w:rsidR="00472E1B" w:rsidRPr="005C1F81" w:rsidRDefault="00AF3C36" w:rsidP="00712D24">
      <w:pPr>
        <w:pStyle w:val="BodyText"/>
        <w:rPr>
          <w:rFonts w:cs="Arial"/>
          <w:u w:val="single"/>
          <w:lang w:eastAsia="en-AU"/>
        </w:rPr>
      </w:pPr>
      <w:r>
        <w:rPr>
          <w:color w:val="222222"/>
          <w:lang w:val="en-US"/>
        </w:rPr>
        <w:t>R</w:t>
      </w:r>
      <w:r w:rsidR="00194821">
        <w:rPr>
          <w:color w:val="222222"/>
          <w:lang w:val="en-US"/>
        </w:rPr>
        <w:t>ead a selection of Gemmell’s columns</w:t>
      </w:r>
      <w:r w:rsidR="008873CF" w:rsidRPr="00475592">
        <w:rPr>
          <w:color w:val="222222"/>
          <w:lang w:val="en-US"/>
        </w:rPr>
        <w:t xml:space="preserve"> </w:t>
      </w:r>
      <w:r w:rsidR="00834022">
        <w:rPr>
          <w:color w:val="222222"/>
          <w:lang w:val="en-US"/>
        </w:rPr>
        <w:t>at:</w:t>
      </w:r>
      <w:r w:rsidR="00712D24">
        <w:rPr>
          <w:color w:val="222222"/>
          <w:lang w:val="en-US"/>
        </w:rPr>
        <w:t xml:space="preserve"> </w:t>
      </w:r>
      <w:r w:rsidR="00712D24" w:rsidRPr="00712D24">
        <w:rPr>
          <w:rStyle w:val="Hyperlink"/>
          <w:lang w:val="en-US"/>
        </w:rPr>
        <w:t>https://www.theaustralian.com.au/author/Nikki%20Gemmell</w:t>
      </w:r>
      <w:r w:rsidR="00712D24">
        <w:rPr>
          <w:color w:val="222222"/>
          <w:lang w:val="en-US"/>
        </w:rPr>
        <w:t xml:space="preserve"> </w:t>
      </w:r>
    </w:p>
    <w:p w:rsidR="00EE6E32" w:rsidRDefault="00EE6E32">
      <w:pPr>
        <w:rPr>
          <w:rFonts w:cs="Calibri"/>
          <w:iCs/>
        </w:rPr>
      </w:pPr>
      <w:r>
        <w:rPr>
          <w:rFonts w:cs="Calibri"/>
          <w:iCs/>
        </w:rPr>
        <w:br w:type="page"/>
      </w:r>
    </w:p>
    <w:p w:rsidR="00EE6E32" w:rsidRPr="006D2AF6" w:rsidRDefault="00EE6E32" w:rsidP="005C1F81">
      <w:pPr>
        <w:pStyle w:val="Heading1"/>
        <w:spacing w:before="0" w:after="240"/>
        <w:ind w:left="-113"/>
      </w:pPr>
      <w:r>
        <w:lastRenderedPageBreak/>
        <w:t xml:space="preserve">Marking key for </w:t>
      </w:r>
      <w:r w:rsidR="00E231FA">
        <w:t xml:space="preserve">sample assessment task </w:t>
      </w:r>
      <w:r>
        <w:t>8</w:t>
      </w:r>
    </w:p>
    <w:p w:rsidR="00EE6E32" w:rsidRDefault="007D6DB0" w:rsidP="005C1F81">
      <w:pPr>
        <w:pStyle w:val="BodyText"/>
        <w:ind w:left="-113"/>
        <w:rPr>
          <w:lang w:val="en-US" w:eastAsia="en-AU"/>
        </w:rPr>
      </w:pPr>
      <w:r w:rsidRPr="00834022">
        <w:rPr>
          <w:b/>
          <w:lang w:val="en-US" w:eastAsia="en-AU"/>
        </w:rPr>
        <w:t>Task 8:</w:t>
      </w:r>
      <w:r>
        <w:rPr>
          <w:lang w:val="en-US" w:eastAsia="en-AU"/>
        </w:rPr>
        <w:t xml:space="preserve"> </w:t>
      </w:r>
      <w:r w:rsidR="00B6081D" w:rsidRPr="00834022">
        <w:rPr>
          <w:lang w:val="en-US" w:eastAsia="en-AU"/>
        </w:rPr>
        <w:t>Writ</w:t>
      </w:r>
      <w:r w:rsidR="00B6081D">
        <w:rPr>
          <w:lang w:val="en-US" w:eastAsia="en-AU"/>
        </w:rPr>
        <w:t>e an essay in which you discuss</w:t>
      </w:r>
      <w:r w:rsidR="00B6081D" w:rsidRPr="00834022">
        <w:rPr>
          <w:lang w:val="en-US" w:eastAsia="en-AU"/>
        </w:rPr>
        <w:t xml:space="preserve"> t</w:t>
      </w:r>
      <w:r w:rsidR="00B6081D">
        <w:rPr>
          <w:lang w:val="en-US" w:eastAsia="en-AU"/>
        </w:rPr>
        <w:t>he</w:t>
      </w:r>
      <w:r w:rsidR="00B6081D" w:rsidRPr="00834022">
        <w:rPr>
          <w:lang w:val="en-US" w:eastAsia="en-AU"/>
        </w:rPr>
        <w:t xml:space="preserve"> language features that generate empathy or controversy</w:t>
      </w:r>
      <w:r w:rsidR="00B6081D">
        <w:rPr>
          <w:lang w:val="en-US" w:eastAsia="en-AU"/>
        </w:rPr>
        <w:t xml:space="preserve"> in one of Nikki Gemmell’s columns and</w:t>
      </w:r>
      <w:r w:rsidR="00B6081D" w:rsidRPr="00834022">
        <w:rPr>
          <w:lang w:val="en-US" w:eastAsia="en-AU"/>
        </w:rPr>
        <w:t xml:space="preserve"> </w:t>
      </w:r>
      <w:r w:rsidR="00B6081D">
        <w:rPr>
          <w:lang w:val="en-US" w:eastAsia="en-AU"/>
        </w:rPr>
        <w:t>t</w:t>
      </w:r>
      <w:r w:rsidR="00B6081D" w:rsidRPr="00834022">
        <w:rPr>
          <w:lang w:val="en-US" w:eastAsia="en-AU"/>
        </w:rPr>
        <w:t xml:space="preserve">he </w:t>
      </w:r>
      <w:r w:rsidR="00B6081D">
        <w:rPr>
          <w:lang w:val="en-US" w:eastAsia="en-AU"/>
        </w:rPr>
        <w:t>possible readings of that text.</w:t>
      </w:r>
    </w:p>
    <w:tbl>
      <w:tblPr>
        <w:tblStyle w:val="TableGrid"/>
        <w:tblW w:w="9322"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ook w:val="04A0" w:firstRow="1" w:lastRow="0" w:firstColumn="1" w:lastColumn="0" w:noHBand="0" w:noVBand="1"/>
      </w:tblPr>
      <w:tblGrid>
        <w:gridCol w:w="7905"/>
        <w:gridCol w:w="1417"/>
      </w:tblGrid>
      <w:tr w:rsidR="00C37599" w:rsidRPr="00C37599" w:rsidTr="00885B25">
        <w:tc>
          <w:tcPr>
            <w:tcW w:w="7905" w:type="dxa"/>
            <w:shd w:val="clear" w:color="auto" w:fill="BD9FCF" w:themeFill="accent4"/>
            <w:tcMar>
              <w:top w:w="28" w:type="dxa"/>
              <w:bottom w:w="28" w:type="dxa"/>
            </w:tcMar>
            <w:vAlign w:val="center"/>
          </w:tcPr>
          <w:p w:rsidR="0025314F" w:rsidRPr="00C37599" w:rsidRDefault="0025314F" w:rsidP="0025314F">
            <w:pPr>
              <w:autoSpaceDE w:val="0"/>
              <w:autoSpaceDN w:val="0"/>
              <w:adjustRightInd w:val="0"/>
              <w:spacing w:after="60"/>
              <w:contextualSpacing/>
              <w:jc w:val="center"/>
              <w:rPr>
                <w:rFonts w:eastAsia="Times New Roman" w:cstheme="minorHAnsi"/>
                <w:b/>
                <w:color w:val="FFFFFF" w:themeColor="background1"/>
                <w:sz w:val="20"/>
                <w:szCs w:val="20"/>
                <w:lang w:val="en-US"/>
              </w:rPr>
            </w:pPr>
            <w:r w:rsidRPr="00C37599">
              <w:rPr>
                <w:rFonts w:eastAsia="Times New Roman" w:cstheme="minorHAnsi"/>
                <w:b/>
                <w:color w:val="FFFFFF" w:themeColor="background1"/>
                <w:sz w:val="20"/>
                <w:szCs w:val="20"/>
                <w:lang w:val="en-US"/>
              </w:rPr>
              <w:t>Criteria and categories</w:t>
            </w:r>
          </w:p>
        </w:tc>
        <w:tc>
          <w:tcPr>
            <w:tcW w:w="1417" w:type="dxa"/>
            <w:shd w:val="clear" w:color="auto" w:fill="BD9FCF" w:themeFill="accent4"/>
            <w:tcMar>
              <w:top w:w="28" w:type="dxa"/>
              <w:bottom w:w="28" w:type="dxa"/>
            </w:tcMar>
            <w:vAlign w:val="center"/>
          </w:tcPr>
          <w:p w:rsidR="0025314F" w:rsidRPr="00C37599" w:rsidRDefault="0025314F" w:rsidP="0025314F">
            <w:pPr>
              <w:spacing w:before="60" w:after="60"/>
              <w:jc w:val="center"/>
              <w:rPr>
                <w:rFonts w:eastAsia="Times New Roman" w:cstheme="minorHAnsi"/>
                <w:b/>
                <w:color w:val="FFFFFF" w:themeColor="background1"/>
                <w:sz w:val="20"/>
                <w:szCs w:val="20"/>
                <w:lang w:val="en-US"/>
              </w:rPr>
            </w:pPr>
            <w:r w:rsidRPr="00C37599">
              <w:rPr>
                <w:rFonts w:eastAsia="Times New Roman" w:cstheme="minorHAnsi"/>
                <w:b/>
                <w:color w:val="FFFFFF" w:themeColor="background1"/>
                <w:sz w:val="20"/>
                <w:szCs w:val="20"/>
                <w:lang w:val="en-US"/>
              </w:rPr>
              <w:t>Marks</w:t>
            </w:r>
          </w:p>
        </w:tc>
      </w:tr>
      <w:tr w:rsidR="0025314F" w:rsidRPr="00D655A0" w:rsidTr="00885B25">
        <w:tc>
          <w:tcPr>
            <w:tcW w:w="7905" w:type="dxa"/>
            <w:shd w:val="clear" w:color="auto" w:fill="E4D8EB" w:themeFill="accent4" w:themeFillTint="66"/>
            <w:tcMar>
              <w:top w:w="28" w:type="dxa"/>
              <w:bottom w:w="28" w:type="dxa"/>
            </w:tcMar>
          </w:tcPr>
          <w:p w:rsidR="0025314F" w:rsidRPr="00D655A0" w:rsidRDefault="0025314F" w:rsidP="0025314F">
            <w:pPr>
              <w:rPr>
                <w:rFonts w:cstheme="minorHAnsi"/>
                <w:b/>
                <w:sz w:val="20"/>
                <w:szCs w:val="20"/>
              </w:rPr>
            </w:pPr>
            <w:r w:rsidRPr="00D655A0">
              <w:rPr>
                <w:rFonts w:cstheme="minorHAnsi"/>
                <w:b/>
                <w:sz w:val="20"/>
                <w:szCs w:val="20"/>
              </w:rPr>
              <w:t>Discussi</w:t>
            </w:r>
            <w:r w:rsidR="007D6DB0">
              <w:rPr>
                <w:rFonts w:cstheme="minorHAnsi"/>
                <w:b/>
                <w:sz w:val="20"/>
                <w:szCs w:val="20"/>
              </w:rPr>
              <w:t>on of possible readings of Gemmells</w:t>
            </w:r>
            <w:r w:rsidRPr="00D655A0">
              <w:rPr>
                <w:rFonts w:cstheme="minorHAnsi"/>
                <w:b/>
                <w:sz w:val="20"/>
                <w:szCs w:val="20"/>
              </w:rPr>
              <w:t xml:space="preserve">’s text. </w:t>
            </w:r>
            <w:r>
              <w:rPr>
                <w:rFonts w:cstheme="minorHAnsi"/>
                <w:b/>
                <w:sz w:val="20"/>
                <w:szCs w:val="20"/>
              </w:rPr>
              <w:t>Your</w:t>
            </w:r>
            <w:r w:rsidR="00AD4892">
              <w:rPr>
                <w:rFonts w:cstheme="minorHAnsi"/>
                <w:b/>
                <w:sz w:val="20"/>
                <w:szCs w:val="20"/>
              </w:rPr>
              <w:t xml:space="preserve"> essay</w:t>
            </w:r>
            <w:r w:rsidR="00712D24">
              <w:rPr>
                <w:rFonts w:cstheme="minorHAnsi"/>
                <w:b/>
                <w:sz w:val="20"/>
                <w:szCs w:val="20"/>
              </w:rPr>
              <w:t xml:space="preserve"> </w:t>
            </w:r>
            <w:r w:rsidRPr="00D655A0">
              <w:rPr>
                <w:rFonts w:cstheme="minorHAnsi"/>
                <w:b/>
                <w:sz w:val="20"/>
                <w:szCs w:val="20"/>
              </w:rPr>
              <w:t>…</w:t>
            </w:r>
          </w:p>
        </w:tc>
        <w:tc>
          <w:tcPr>
            <w:tcW w:w="1417" w:type="dxa"/>
            <w:shd w:val="clear" w:color="auto" w:fill="E4D8EB" w:themeFill="accent4" w:themeFillTint="66"/>
            <w:tcMar>
              <w:top w:w="28" w:type="dxa"/>
              <w:bottom w:w="28" w:type="dxa"/>
            </w:tcMar>
            <w:vAlign w:val="center"/>
          </w:tcPr>
          <w:p w:rsidR="0025314F" w:rsidRPr="00D655A0" w:rsidRDefault="0025314F" w:rsidP="0025314F">
            <w:pPr>
              <w:jc w:val="right"/>
              <w:rPr>
                <w:rFonts w:cstheme="minorHAnsi"/>
                <w:b/>
                <w:sz w:val="20"/>
                <w:szCs w:val="20"/>
              </w:rPr>
            </w:pPr>
            <w:r>
              <w:rPr>
                <w:rFonts w:cstheme="minorHAnsi"/>
                <w:b/>
                <w:sz w:val="20"/>
                <w:szCs w:val="20"/>
              </w:rPr>
              <w:t>/5</w:t>
            </w:r>
          </w:p>
        </w:tc>
      </w:tr>
      <w:tr w:rsidR="0025314F" w:rsidRPr="00D655A0" w:rsidTr="00885B25">
        <w:tc>
          <w:tcPr>
            <w:tcW w:w="7905" w:type="dxa"/>
            <w:tcMar>
              <w:top w:w="28" w:type="dxa"/>
              <w:bottom w:w="28" w:type="dxa"/>
            </w:tcMar>
          </w:tcPr>
          <w:p w:rsidR="0025314F" w:rsidRPr="00712D24" w:rsidRDefault="00AD4892" w:rsidP="00712D24">
            <w:pPr>
              <w:pStyle w:val="ListParagraph"/>
              <w:numPr>
                <w:ilvl w:val="0"/>
                <w:numId w:val="28"/>
              </w:numPr>
              <w:ind w:left="357" w:hanging="357"/>
              <w:rPr>
                <w:rFonts w:cstheme="minorHAnsi"/>
                <w:sz w:val="20"/>
                <w:szCs w:val="20"/>
              </w:rPr>
            </w:pPr>
            <w:r>
              <w:rPr>
                <w:rFonts w:cstheme="minorHAnsi"/>
                <w:sz w:val="20"/>
                <w:szCs w:val="20"/>
              </w:rPr>
              <w:t xml:space="preserve">provides </w:t>
            </w:r>
            <w:r w:rsidR="0025314F" w:rsidRPr="00712D24">
              <w:rPr>
                <w:rFonts w:cstheme="minorHAnsi"/>
                <w:sz w:val="20"/>
                <w:szCs w:val="20"/>
              </w:rPr>
              <w:t>comprehensive and convincing</w:t>
            </w:r>
            <w:r>
              <w:rPr>
                <w:rFonts w:cstheme="minorHAnsi"/>
                <w:sz w:val="20"/>
                <w:szCs w:val="20"/>
              </w:rPr>
              <w:t xml:space="preserve"> discussion</w:t>
            </w:r>
          </w:p>
        </w:tc>
        <w:tc>
          <w:tcPr>
            <w:tcW w:w="1417" w:type="dxa"/>
            <w:tcMar>
              <w:top w:w="28" w:type="dxa"/>
              <w:bottom w:w="28" w:type="dxa"/>
            </w:tcMar>
            <w:vAlign w:val="center"/>
          </w:tcPr>
          <w:p w:rsidR="0025314F" w:rsidRPr="00D655A0" w:rsidRDefault="0025314F" w:rsidP="0025314F">
            <w:pPr>
              <w:jc w:val="center"/>
              <w:rPr>
                <w:rFonts w:cstheme="minorHAnsi"/>
                <w:sz w:val="20"/>
                <w:szCs w:val="20"/>
              </w:rPr>
            </w:pPr>
            <w:r w:rsidRPr="00D655A0">
              <w:rPr>
                <w:rFonts w:cstheme="minorHAnsi"/>
                <w:sz w:val="20"/>
                <w:szCs w:val="20"/>
              </w:rPr>
              <w:t>5</w:t>
            </w:r>
          </w:p>
        </w:tc>
      </w:tr>
      <w:tr w:rsidR="0025314F" w:rsidRPr="00D655A0" w:rsidTr="00885B25">
        <w:tc>
          <w:tcPr>
            <w:tcW w:w="7905" w:type="dxa"/>
            <w:tcMar>
              <w:top w:w="28" w:type="dxa"/>
              <w:bottom w:w="28" w:type="dxa"/>
            </w:tcMar>
          </w:tcPr>
          <w:p w:rsidR="0025314F" w:rsidRPr="00712D24" w:rsidRDefault="00AD4892" w:rsidP="00712D24">
            <w:pPr>
              <w:pStyle w:val="ListParagraph"/>
              <w:numPr>
                <w:ilvl w:val="0"/>
                <w:numId w:val="28"/>
              </w:numPr>
              <w:ind w:left="357" w:hanging="357"/>
              <w:rPr>
                <w:rFonts w:cstheme="minorHAnsi"/>
                <w:sz w:val="20"/>
                <w:szCs w:val="20"/>
              </w:rPr>
            </w:pPr>
            <w:r>
              <w:rPr>
                <w:rFonts w:cstheme="minorHAnsi"/>
                <w:sz w:val="20"/>
                <w:szCs w:val="20"/>
              </w:rPr>
              <w:t xml:space="preserve">provides </w:t>
            </w:r>
            <w:r w:rsidR="00BB7DDA" w:rsidRPr="00712D24">
              <w:rPr>
                <w:rFonts w:cstheme="minorHAnsi"/>
                <w:sz w:val="20"/>
                <w:szCs w:val="20"/>
              </w:rPr>
              <w:t>sound</w:t>
            </w:r>
            <w:r w:rsidR="0025314F" w:rsidRPr="00712D24">
              <w:rPr>
                <w:rFonts w:cstheme="minorHAnsi"/>
                <w:sz w:val="20"/>
                <w:szCs w:val="20"/>
              </w:rPr>
              <w:t xml:space="preserve"> and detailed</w:t>
            </w:r>
            <w:r>
              <w:rPr>
                <w:rFonts w:cstheme="minorHAnsi"/>
                <w:sz w:val="20"/>
                <w:szCs w:val="20"/>
              </w:rPr>
              <w:t xml:space="preserve"> discussion</w:t>
            </w:r>
          </w:p>
        </w:tc>
        <w:tc>
          <w:tcPr>
            <w:tcW w:w="1417" w:type="dxa"/>
            <w:tcMar>
              <w:top w:w="28" w:type="dxa"/>
              <w:bottom w:w="28" w:type="dxa"/>
            </w:tcMar>
            <w:vAlign w:val="center"/>
          </w:tcPr>
          <w:p w:rsidR="0025314F" w:rsidRPr="00D655A0" w:rsidRDefault="0025314F" w:rsidP="0025314F">
            <w:pPr>
              <w:jc w:val="center"/>
              <w:rPr>
                <w:rFonts w:cstheme="minorHAnsi"/>
                <w:sz w:val="20"/>
                <w:szCs w:val="20"/>
              </w:rPr>
            </w:pPr>
            <w:r w:rsidRPr="00D655A0">
              <w:rPr>
                <w:rFonts w:cstheme="minorHAnsi"/>
                <w:sz w:val="20"/>
                <w:szCs w:val="20"/>
              </w:rPr>
              <w:t>4</w:t>
            </w:r>
          </w:p>
        </w:tc>
      </w:tr>
      <w:tr w:rsidR="0025314F" w:rsidRPr="00D655A0" w:rsidTr="00885B25">
        <w:tc>
          <w:tcPr>
            <w:tcW w:w="7905" w:type="dxa"/>
            <w:tcMar>
              <w:top w:w="28" w:type="dxa"/>
              <w:bottom w:w="28" w:type="dxa"/>
            </w:tcMar>
          </w:tcPr>
          <w:p w:rsidR="0025314F" w:rsidRPr="00712D24" w:rsidRDefault="00AD4892" w:rsidP="00712D24">
            <w:pPr>
              <w:pStyle w:val="ListParagraph"/>
              <w:numPr>
                <w:ilvl w:val="0"/>
                <w:numId w:val="28"/>
              </w:numPr>
              <w:ind w:left="357" w:hanging="357"/>
              <w:rPr>
                <w:rFonts w:cstheme="minorHAnsi"/>
                <w:sz w:val="20"/>
                <w:szCs w:val="20"/>
              </w:rPr>
            </w:pPr>
            <w:r>
              <w:rPr>
                <w:rFonts w:cstheme="minorHAnsi"/>
                <w:sz w:val="20"/>
                <w:szCs w:val="20"/>
              </w:rPr>
              <w:t xml:space="preserve">provides </w:t>
            </w:r>
            <w:r w:rsidR="00BB7DDA" w:rsidRPr="00712D24">
              <w:rPr>
                <w:rFonts w:cstheme="minorHAnsi"/>
                <w:sz w:val="20"/>
                <w:szCs w:val="20"/>
              </w:rPr>
              <w:t>sound</w:t>
            </w:r>
            <w:r w:rsidR="0025314F" w:rsidRPr="00712D24">
              <w:rPr>
                <w:rFonts w:cstheme="minorHAnsi"/>
                <w:sz w:val="20"/>
                <w:szCs w:val="20"/>
              </w:rPr>
              <w:t xml:space="preserve"> but brief</w:t>
            </w:r>
            <w:r>
              <w:rPr>
                <w:rFonts w:cstheme="minorHAnsi"/>
                <w:sz w:val="20"/>
                <w:szCs w:val="20"/>
              </w:rPr>
              <w:t xml:space="preserve"> discussion</w:t>
            </w:r>
          </w:p>
        </w:tc>
        <w:tc>
          <w:tcPr>
            <w:tcW w:w="1417" w:type="dxa"/>
            <w:tcMar>
              <w:top w:w="28" w:type="dxa"/>
              <w:bottom w:w="28" w:type="dxa"/>
            </w:tcMar>
            <w:vAlign w:val="center"/>
          </w:tcPr>
          <w:p w:rsidR="0025314F" w:rsidRPr="00D655A0" w:rsidRDefault="0025314F" w:rsidP="0025314F">
            <w:pPr>
              <w:jc w:val="center"/>
              <w:rPr>
                <w:rFonts w:cstheme="minorHAnsi"/>
                <w:sz w:val="20"/>
                <w:szCs w:val="20"/>
              </w:rPr>
            </w:pPr>
            <w:r w:rsidRPr="00D655A0">
              <w:rPr>
                <w:rFonts w:cstheme="minorHAnsi"/>
                <w:sz w:val="20"/>
                <w:szCs w:val="20"/>
              </w:rPr>
              <w:t>3</w:t>
            </w:r>
          </w:p>
        </w:tc>
      </w:tr>
      <w:tr w:rsidR="0025314F" w:rsidRPr="00D655A0" w:rsidTr="00885B25">
        <w:tc>
          <w:tcPr>
            <w:tcW w:w="7905" w:type="dxa"/>
            <w:tcMar>
              <w:top w:w="28" w:type="dxa"/>
              <w:bottom w:w="28" w:type="dxa"/>
            </w:tcMar>
          </w:tcPr>
          <w:p w:rsidR="0025314F" w:rsidRPr="00712D24" w:rsidRDefault="00AD4892" w:rsidP="00712D24">
            <w:pPr>
              <w:pStyle w:val="ListParagraph"/>
              <w:numPr>
                <w:ilvl w:val="0"/>
                <w:numId w:val="28"/>
              </w:numPr>
              <w:ind w:left="357" w:hanging="357"/>
              <w:rPr>
                <w:rFonts w:cstheme="minorHAnsi"/>
                <w:sz w:val="20"/>
                <w:szCs w:val="20"/>
              </w:rPr>
            </w:pPr>
            <w:r>
              <w:rPr>
                <w:rFonts w:cstheme="minorHAnsi"/>
                <w:sz w:val="20"/>
                <w:szCs w:val="20"/>
              </w:rPr>
              <w:t xml:space="preserve">provides </w:t>
            </w:r>
            <w:r w:rsidR="0025314F" w:rsidRPr="00712D24">
              <w:rPr>
                <w:rFonts w:cstheme="minorHAnsi"/>
                <w:sz w:val="20"/>
                <w:szCs w:val="20"/>
              </w:rPr>
              <w:t>limited</w:t>
            </w:r>
            <w:r>
              <w:rPr>
                <w:rFonts w:cstheme="minorHAnsi"/>
                <w:sz w:val="20"/>
                <w:szCs w:val="20"/>
              </w:rPr>
              <w:t xml:space="preserve"> discussion</w:t>
            </w:r>
          </w:p>
        </w:tc>
        <w:tc>
          <w:tcPr>
            <w:tcW w:w="1417" w:type="dxa"/>
            <w:tcMar>
              <w:top w:w="28" w:type="dxa"/>
              <w:bottom w:w="28" w:type="dxa"/>
            </w:tcMar>
            <w:vAlign w:val="center"/>
          </w:tcPr>
          <w:p w:rsidR="0025314F" w:rsidRPr="00D655A0" w:rsidRDefault="0025314F" w:rsidP="0025314F">
            <w:pPr>
              <w:jc w:val="center"/>
              <w:rPr>
                <w:rFonts w:cstheme="minorHAnsi"/>
                <w:sz w:val="20"/>
                <w:szCs w:val="20"/>
              </w:rPr>
            </w:pPr>
            <w:r w:rsidRPr="00D655A0">
              <w:rPr>
                <w:rFonts w:cstheme="minorHAnsi"/>
                <w:sz w:val="20"/>
                <w:szCs w:val="20"/>
              </w:rPr>
              <w:t>2</w:t>
            </w:r>
          </w:p>
        </w:tc>
      </w:tr>
      <w:tr w:rsidR="0025314F" w:rsidRPr="00D655A0" w:rsidTr="00885B25">
        <w:tc>
          <w:tcPr>
            <w:tcW w:w="7905" w:type="dxa"/>
            <w:tcMar>
              <w:top w:w="28" w:type="dxa"/>
              <w:bottom w:w="28" w:type="dxa"/>
            </w:tcMar>
          </w:tcPr>
          <w:p w:rsidR="0025314F" w:rsidRPr="00712D24" w:rsidRDefault="00AD4892" w:rsidP="00712D24">
            <w:pPr>
              <w:pStyle w:val="ListParagraph"/>
              <w:numPr>
                <w:ilvl w:val="0"/>
                <w:numId w:val="28"/>
              </w:numPr>
              <w:ind w:left="357" w:hanging="357"/>
              <w:rPr>
                <w:rFonts w:cstheme="minorHAnsi"/>
                <w:sz w:val="20"/>
                <w:szCs w:val="20"/>
              </w:rPr>
            </w:pPr>
            <w:r>
              <w:rPr>
                <w:rFonts w:cstheme="minorHAnsi"/>
                <w:sz w:val="20"/>
                <w:szCs w:val="20"/>
              </w:rPr>
              <w:t xml:space="preserve">provides </w:t>
            </w:r>
            <w:r w:rsidR="0025314F" w:rsidRPr="00712D24">
              <w:rPr>
                <w:rFonts w:cstheme="minorHAnsi"/>
                <w:sz w:val="20"/>
                <w:szCs w:val="20"/>
              </w:rPr>
              <w:t>minimal</w:t>
            </w:r>
            <w:r>
              <w:rPr>
                <w:rFonts w:cstheme="minorHAnsi"/>
                <w:sz w:val="20"/>
                <w:szCs w:val="20"/>
              </w:rPr>
              <w:t xml:space="preserve"> discussion</w:t>
            </w:r>
          </w:p>
        </w:tc>
        <w:tc>
          <w:tcPr>
            <w:tcW w:w="1417" w:type="dxa"/>
            <w:tcMar>
              <w:top w:w="28" w:type="dxa"/>
              <w:bottom w:w="28" w:type="dxa"/>
            </w:tcMar>
            <w:vAlign w:val="center"/>
          </w:tcPr>
          <w:p w:rsidR="0025314F" w:rsidRPr="00D655A0" w:rsidRDefault="00BB7DDA" w:rsidP="00712D24">
            <w:pPr>
              <w:jc w:val="center"/>
              <w:rPr>
                <w:rFonts w:cstheme="minorHAnsi"/>
                <w:sz w:val="20"/>
                <w:szCs w:val="20"/>
              </w:rPr>
            </w:pPr>
            <w:r>
              <w:rPr>
                <w:rFonts w:cstheme="minorHAnsi"/>
                <w:sz w:val="20"/>
                <w:szCs w:val="20"/>
              </w:rPr>
              <w:t>1</w:t>
            </w:r>
          </w:p>
        </w:tc>
      </w:tr>
      <w:tr w:rsidR="009C6D80" w:rsidRPr="00D655A0" w:rsidTr="00885B25">
        <w:tc>
          <w:tcPr>
            <w:tcW w:w="7905" w:type="dxa"/>
            <w:shd w:val="clear" w:color="auto" w:fill="E4D8EB" w:themeFill="accent4" w:themeFillTint="66"/>
            <w:tcMar>
              <w:top w:w="28" w:type="dxa"/>
              <w:bottom w:w="28" w:type="dxa"/>
            </w:tcMar>
            <w:vAlign w:val="center"/>
          </w:tcPr>
          <w:p w:rsidR="009C6D80" w:rsidRPr="00D655A0" w:rsidRDefault="009C6D80" w:rsidP="009C6D80">
            <w:pPr>
              <w:rPr>
                <w:rFonts w:cstheme="minorHAnsi"/>
                <w:b/>
                <w:sz w:val="20"/>
                <w:szCs w:val="20"/>
              </w:rPr>
            </w:pPr>
            <w:r w:rsidRPr="009C6D80">
              <w:rPr>
                <w:rFonts w:cstheme="minorHAnsi"/>
                <w:b/>
                <w:sz w:val="20"/>
                <w:szCs w:val="20"/>
              </w:rPr>
              <w:t>Discussion of language features that generate empathy or controversy</w:t>
            </w:r>
            <w:r w:rsidR="00C16028">
              <w:rPr>
                <w:rFonts w:cstheme="minorHAnsi"/>
                <w:b/>
                <w:sz w:val="20"/>
                <w:szCs w:val="20"/>
              </w:rPr>
              <w:t>. Your</w:t>
            </w:r>
            <w:r w:rsidR="00AD4892">
              <w:rPr>
                <w:rFonts w:cstheme="minorHAnsi"/>
                <w:b/>
                <w:sz w:val="20"/>
                <w:szCs w:val="20"/>
              </w:rPr>
              <w:t xml:space="preserve"> essay</w:t>
            </w:r>
            <w:r w:rsidR="00712D24">
              <w:rPr>
                <w:rFonts w:cstheme="minorHAnsi"/>
                <w:b/>
                <w:sz w:val="20"/>
                <w:szCs w:val="20"/>
              </w:rPr>
              <w:t xml:space="preserve"> </w:t>
            </w:r>
            <w:r w:rsidR="00C16028" w:rsidRPr="00D655A0">
              <w:rPr>
                <w:rFonts w:cstheme="minorHAnsi"/>
                <w:b/>
                <w:sz w:val="20"/>
                <w:szCs w:val="20"/>
              </w:rPr>
              <w:t>…</w:t>
            </w:r>
          </w:p>
        </w:tc>
        <w:tc>
          <w:tcPr>
            <w:tcW w:w="1417" w:type="dxa"/>
            <w:shd w:val="clear" w:color="auto" w:fill="E4D8EB" w:themeFill="accent4" w:themeFillTint="66"/>
            <w:tcMar>
              <w:top w:w="28" w:type="dxa"/>
              <w:bottom w:w="28" w:type="dxa"/>
            </w:tcMar>
            <w:vAlign w:val="center"/>
          </w:tcPr>
          <w:p w:rsidR="009C6D80" w:rsidRPr="00D655A0" w:rsidRDefault="009C6D80" w:rsidP="009C6D80">
            <w:pPr>
              <w:jc w:val="right"/>
              <w:rPr>
                <w:rFonts w:cstheme="minorHAnsi"/>
                <w:b/>
                <w:sz w:val="20"/>
                <w:szCs w:val="20"/>
              </w:rPr>
            </w:pPr>
            <w:r>
              <w:rPr>
                <w:rFonts w:cstheme="minorHAnsi"/>
                <w:b/>
                <w:sz w:val="20"/>
                <w:szCs w:val="20"/>
              </w:rPr>
              <w:t>/5</w:t>
            </w:r>
          </w:p>
        </w:tc>
      </w:tr>
      <w:tr w:rsidR="009C6D80" w:rsidRPr="00D655A0" w:rsidTr="00885B25">
        <w:tc>
          <w:tcPr>
            <w:tcW w:w="7905" w:type="dxa"/>
            <w:tcMar>
              <w:top w:w="28" w:type="dxa"/>
              <w:bottom w:w="28" w:type="dxa"/>
            </w:tcMar>
          </w:tcPr>
          <w:p w:rsidR="009C6D80" w:rsidRPr="00D655A0" w:rsidRDefault="00AD4892" w:rsidP="00712D24">
            <w:pPr>
              <w:pStyle w:val="ListParagraph"/>
              <w:numPr>
                <w:ilvl w:val="0"/>
                <w:numId w:val="28"/>
              </w:numPr>
              <w:ind w:left="357" w:hanging="357"/>
              <w:rPr>
                <w:rFonts w:cstheme="minorHAnsi"/>
                <w:sz w:val="20"/>
                <w:szCs w:val="20"/>
              </w:rPr>
            </w:pPr>
            <w:r>
              <w:rPr>
                <w:rFonts w:cstheme="minorHAnsi"/>
                <w:sz w:val="20"/>
                <w:szCs w:val="20"/>
              </w:rPr>
              <w:t xml:space="preserve">provides </w:t>
            </w:r>
            <w:r w:rsidR="009C6D80" w:rsidRPr="00D655A0">
              <w:rPr>
                <w:rFonts w:cstheme="minorHAnsi"/>
                <w:sz w:val="20"/>
                <w:szCs w:val="20"/>
              </w:rPr>
              <w:t>comprehensive and convincing</w:t>
            </w:r>
            <w:r>
              <w:rPr>
                <w:rFonts w:cstheme="minorHAnsi"/>
                <w:sz w:val="20"/>
                <w:szCs w:val="20"/>
              </w:rPr>
              <w:t xml:space="preserve"> discussion</w:t>
            </w:r>
          </w:p>
        </w:tc>
        <w:tc>
          <w:tcPr>
            <w:tcW w:w="1417" w:type="dxa"/>
            <w:tcMar>
              <w:top w:w="28" w:type="dxa"/>
              <w:bottom w:w="28" w:type="dxa"/>
            </w:tcMar>
            <w:vAlign w:val="center"/>
          </w:tcPr>
          <w:p w:rsidR="009C6D80" w:rsidRPr="00D655A0" w:rsidRDefault="000B6A52" w:rsidP="009C6D80">
            <w:pPr>
              <w:jc w:val="center"/>
              <w:rPr>
                <w:rFonts w:cstheme="minorHAnsi"/>
                <w:sz w:val="20"/>
                <w:szCs w:val="20"/>
              </w:rPr>
            </w:pPr>
            <w:r>
              <w:rPr>
                <w:rFonts w:cstheme="minorHAnsi"/>
                <w:sz w:val="20"/>
                <w:szCs w:val="20"/>
              </w:rPr>
              <w:t>5</w:t>
            </w:r>
          </w:p>
        </w:tc>
      </w:tr>
      <w:tr w:rsidR="009C6D80" w:rsidRPr="00D655A0" w:rsidTr="00885B25">
        <w:tc>
          <w:tcPr>
            <w:tcW w:w="7905" w:type="dxa"/>
            <w:tcMar>
              <w:top w:w="28" w:type="dxa"/>
              <w:bottom w:w="28" w:type="dxa"/>
            </w:tcMar>
          </w:tcPr>
          <w:p w:rsidR="009C6D80" w:rsidRPr="00D655A0" w:rsidRDefault="00AD4892" w:rsidP="00712D24">
            <w:pPr>
              <w:pStyle w:val="ListParagraph"/>
              <w:numPr>
                <w:ilvl w:val="0"/>
                <w:numId w:val="28"/>
              </w:numPr>
              <w:ind w:left="357" w:hanging="357"/>
              <w:rPr>
                <w:rFonts w:cstheme="minorHAnsi"/>
                <w:sz w:val="20"/>
                <w:szCs w:val="20"/>
              </w:rPr>
            </w:pPr>
            <w:r>
              <w:rPr>
                <w:rFonts w:cstheme="minorHAnsi"/>
                <w:sz w:val="20"/>
                <w:szCs w:val="20"/>
              </w:rPr>
              <w:t xml:space="preserve">provides </w:t>
            </w:r>
            <w:r w:rsidR="00BB7DDA">
              <w:rPr>
                <w:rFonts w:cstheme="minorHAnsi"/>
                <w:sz w:val="20"/>
                <w:szCs w:val="20"/>
              </w:rPr>
              <w:t>sound</w:t>
            </w:r>
            <w:r w:rsidR="009C6D80" w:rsidRPr="00D655A0">
              <w:rPr>
                <w:rFonts w:cstheme="minorHAnsi"/>
                <w:sz w:val="20"/>
                <w:szCs w:val="20"/>
              </w:rPr>
              <w:t xml:space="preserve"> and detail</w:t>
            </w:r>
            <w:r w:rsidR="009C6D80">
              <w:rPr>
                <w:rFonts w:cstheme="minorHAnsi"/>
                <w:sz w:val="20"/>
                <w:szCs w:val="20"/>
              </w:rPr>
              <w:t>ed</w:t>
            </w:r>
            <w:r>
              <w:rPr>
                <w:rFonts w:cstheme="minorHAnsi"/>
                <w:sz w:val="20"/>
                <w:szCs w:val="20"/>
              </w:rPr>
              <w:t xml:space="preserve"> discussion</w:t>
            </w:r>
          </w:p>
        </w:tc>
        <w:tc>
          <w:tcPr>
            <w:tcW w:w="1417" w:type="dxa"/>
            <w:tcMar>
              <w:top w:w="28" w:type="dxa"/>
              <w:bottom w:w="28" w:type="dxa"/>
            </w:tcMar>
            <w:vAlign w:val="center"/>
          </w:tcPr>
          <w:p w:rsidR="009C6D80" w:rsidRPr="00D655A0" w:rsidRDefault="009C6D80" w:rsidP="009C6D80">
            <w:pPr>
              <w:jc w:val="center"/>
              <w:rPr>
                <w:rFonts w:cstheme="minorHAnsi"/>
                <w:sz w:val="20"/>
                <w:szCs w:val="20"/>
              </w:rPr>
            </w:pPr>
            <w:r>
              <w:rPr>
                <w:rFonts w:cstheme="minorHAnsi"/>
                <w:sz w:val="20"/>
                <w:szCs w:val="20"/>
              </w:rPr>
              <w:t>4</w:t>
            </w:r>
          </w:p>
        </w:tc>
      </w:tr>
      <w:tr w:rsidR="009C6D80" w:rsidRPr="00D655A0" w:rsidTr="00885B25">
        <w:tc>
          <w:tcPr>
            <w:tcW w:w="7905" w:type="dxa"/>
            <w:tcMar>
              <w:top w:w="28" w:type="dxa"/>
              <w:bottom w:w="28" w:type="dxa"/>
            </w:tcMar>
          </w:tcPr>
          <w:p w:rsidR="009C6D80" w:rsidRPr="00D655A0" w:rsidRDefault="00AD4892" w:rsidP="00712D24">
            <w:pPr>
              <w:pStyle w:val="ListParagraph"/>
              <w:numPr>
                <w:ilvl w:val="0"/>
                <w:numId w:val="28"/>
              </w:numPr>
              <w:ind w:left="357" w:hanging="357"/>
              <w:rPr>
                <w:rFonts w:cstheme="minorHAnsi"/>
                <w:sz w:val="20"/>
                <w:szCs w:val="20"/>
              </w:rPr>
            </w:pPr>
            <w:r>
              <w:rPr>
                <w:rFonts w:cstheme="minorHAnsi"/>
                <w:sz w:val="20"/>
                <w:szCs w:val="20"/>
              </w:rPr>
              <w:t xml:space="preserve">provides </w:t>
            </w:r>
            <w:r w:rsidR="00BB7DDA">
              <w:rPr>
                <w:rFonts w:cstheme="minorHAnsi"/>
                <w:sz w:val="20"/>
                <w:szCs w:val="20"/>
              </w:rPr>
              <w:t>sound</w:t>
            </w:r>
            <w:r w:rsidR="009C6D80" w:rsidRPr="00D655A0">
              <w:rPr>
                <w:rFonts w:cstheme="minorHAnsi"/>
                <w:sz w:val="20"/>
                <w:szCs w:val="20"/>
              </w:rPr>
              <w:t xml:space="preserve"> but brief</w:t>
            </w:r>
            <w:r>
              <w:rPr>
                <w:rFonts w:cstheme="minorHAnsi"/>
                <w:sz w:val="20"/>
                <w:szCs w:val="20"/>
              </w:rPr>
              <w:t xml:space="preserve"> discussion</w:t>
            </w:r>
          </w:p>
        </w:tc>
        <w:tc>
          <w:tcPr>
            <w:tcW w:w="1417" w:type="dxa"/>
            <w:tcMar>
              <w:top w:w="28" w:type="dxa"/>
              <w:bottom w:w="28" w:type="dxa"/>
            </w:tcMar>
            <w:vAlign w:val="center"/>
          </w:tcPr>
          <w:p w:rsidR="009C6D80" w:rsidRPr="00D655A0" w:rsidRDefault="009C6D80" w:rsidP="009C6D80">
            <w:pPr>
              <w:jc w:val="center"/>
              <w:rPr>
                <w:rFonts w:cstheme="minorHAnsi"/>
                <w:sz w:val="20"/>
                <w:szCs w:val="20"/>
              </w:rPr>
            </w:pPr>
            <w:r>
              <w:rPr>
                <w:rFonts w:cstheme="minorHAnsi"/>
                <w:sz w:val="20"/>
                <w:szCs w:val="20"/>
              </w:rPr>
              <w:t>3</w:t>
            </w:r>
          </w:p>
        </w:tc>
      </w:tr>
      <w:tr w:rsidR="009C6D80" w:rsidRPr="00D655A0" w:rsidTr="00885B25">
        <w:tc>
          <w:tcPr>
            <w:tcW w:w="7905" w:type="dxa"/>
            <w:tcMar>
              <w:top w:w="28" w:type="dxa"/>
              <w:bottom w:w="28" w:type="dxa"/>
            </w:tcMar>
          </w:tcPr>
          <w:p w:rsidR="009C6D80" w:rsidRPr="00D655A0" w:rsidRDefault="00AD4892" w:rsidP="00712D24">
            <w:pPr>
              <w:pStyle w:val="ListParagraph"/>
              <w:numPr>
                <w:ilvl w:val="0"/>
                <w:numId w:val="28"/>
              </w:numPr>
              <w:ind w:left="357" w:hanging="357"/>
              <w:rPr>
                <w:rFonts w:cstheme="minorHAnsi"/>
                <w:sz w:val="20"/>
                <w:szCs w:val="20"/>
              </w:rPr>
            </w:pPr>
            <w:r>
              <w:rPr>
                <w:rFonts w:cstheme="minorHAnsi"/>
                <w:sz w:val="20"/>
                <w:szCs w:val="20"/>
              </w:rPr>
              <w:t xml:space="preserve">provides </w:t>
            </w:r>
            <w:r w:rsidR="009C6D80">
              <w:rPr>
                <w:rFonts w:cstheme="minorHAnsi"/>
                <w:sz w:val="20"/>
                <w:szCs w:val="20"/>
              </w:rPr>
              <w:t>limited</w:t>
            </w:r>
            <w:r>
              <w:rPr>
                <w:rFonts w:cstheme="minorHAnsi"/>
                <w:sz w:val="20"/>
                <w:szCs w:val="20"/>
              </w:rPr>
              <w:t xml:space="preserve"> discussion</w:t>
            </w:r>
          </w:p>
        </w:tc>
        <w:tc>
          <w:tcPr>
            <w:tcW w:w="1417" w:type="dxa"/>
            <w:tcMar>
              <w:top w:w="28" w:type="dxa"/>
              <w:bottom w:w="28" w:type="dxa"/>
            </w:tcMar>
            <w:vAlign w:val="center"/>
          </w:tcPr>
          <w:p w:rsidR="009C6D80" w:rsidRPr="00D655A0" w:rsidRDefault="009C6D80" w:rsidP="009C6D80">
            <w:pPr>
              <w:jc w:val="center"/>
              <w:rPr>
                <w:rFonts w:cstheme="minorHAnsi"/>
                <w:sz w:val="20"/>
                <w:szCs w:val="20"/>
              </w:rPr>
            </w:pPr>
            <w:r>
              <w:rPr>
                <w:rFonts w:cstheme="minorHAnsi"/>
                <w:sz w:val="20"/>
                <w:szCs w:val="20"/>
              </w:rPr>
              <w:t>2</w:t>
            </w:r>
          </w:p>
        </w:tc>
      </w:tr>
      <w:tr w:rsidR="009C6D80" w:rsidRPr="00D655A0" w:rsidTr="00885B25">
        <w:tc>
          <w:tcPr>
            <w:tcW w:w="7905" w:type="dxa"/>
            <w:tcMar>
              <w:top w:w="28" w:type="dxa"/>
              <w:bottom w:w="28" w:type="dxa"/>
            </w:tcMar>
          </w:tcPr>
          <w:p w:rsidR="009C6D80" w:rsidRPr="00D655A0" w:rsidRDefault="00AD4892" w:rsidP="00712D24">
            <w:pPr>
              <w:pStyle w:val="ListParagraph"/>
              <w:numPr>
                <w:ilvl w:val="0"/>
                <w:numId w:val="28"/>
              </w:numPr>
              <w:ind w:left="357" w:hanging="357"/>
              <w:rPr>
                <w:rFonts w:cstheme="minorHAnsi"/>
                <w:sz w:val="20"/>
                <w:szCs w:val="20"/>
              </w:rPr>
            </w:pPr>
            <w:r>
              <w:rPr>
                <w:rFonts w:cstheme="minorHAnsi"/>
                <w:sz w:val="20"/>
                <w:szCs w:val="20"/>
              </w:rPr>
              <w:t xml:space="preserve">provides </w:t>
            </w:r>
            <w:r w:rsidR="009C6D80" w:rsidRPr="00D655A0">
              <w:rPr>
                <w:rFonts w:cstheme="minorHAnsi"/>
                <w:sz w:val="20"/>
                <w:szCs w:val="20"/>
              </w:rPr>
              <w:t>minimal</w:t>
            </w:r>
            <w:r>
              <w:rPr>
                <w:rFonts w:cstheme="minorHAnsi"/>
                <w:sz w:val="20"/>
                <w:szCs w:val="20"/>
              </w:rPr>
              <w:t xml:space="preserve"> discussion</w:t>
            </w:r>
          </w:p>
        </w:tc>
        <w:tc>
          <w:tcPr>
            <w:tcW w:w="1417" w:type="dxa"/>
            <w:tcMar>
              <w:top w:w="28" w:type="dxa"/>
              <w:bottom w:w="28" w:type="dxa"/>
            </w:tcMar>
            <w:vAlign w:val="center"/>
          </w:tcPr>
          <w:p w:rsidR="009C6D80" w:rsidRPr="00D655A0" w:rsidRDefault="00BB7DDA" w:rsidP="00712D24">
            <w:pPr>
              <w:jc w:val="center"/>
              <w:rPr>
                <w:rFonts w:cstheme="minorHAnsi"/>
                <w:sz w:val="20"/>
                <w:szCs w:val="20"/>
              </w:rPr>
            </w:pPr>
            <w:r>
              <w:rPr>
                <w:rFonts w:cstheme="minorHAnsi"/>
                <w:sz w:val="20"/>
                <w:szCs w:val="20"/>
              </w:rPr>
              <w:t>1</w:t>
            </w:r>
          </w:p>
        </w:tc>
      </w:tr>
      <w:tr w:rsidR="009C6D80" w:rsidRPr="00D655A0" w:rsidTr="00885B25">
        <w:tc>
          <w:tcPr>
            <w:tcW w:w="7905" w:type="dxa"/>
            <w:shd w:val="clear" w:color="auto" w:fill="E4D8EB" w:themeFill="accent4" w:themeFillTint="66"/>
            <w:tcMar>
              <w:top w:w="28" w:type="dxa"/>
              <w:bottom w:w="28" w:type="dxa"/>
            </w:tcMar>
          </w:tcPr>
          <w:p w:rsidR="009C6D80" w:rsidRPr="00D655A0" w:rsidRDefault="009C6D80" w:rsidP="009C6D80">
            <w:pPr>
              <w:rPr>
                <w:rFonts w:cstheme="minorHAnsi"/>
                <w:b/>
                <w:sz w:val="20"/>
                <w:szCs w:val="20"/>
              </w:rPr>
            </w:pPr>
            <w:r w:rsidRPr="00D655A0">
              <w:rPr>
                <w:rFonts w:cstheme="minorHAnsi"/>
                <w:b/>
                <w:sz w:val="20"/>
                <w:szCs w:val="20"/>
              </w:rPr>
              <w:t>The quality of the expression of your ideas. Your essay</w:t>
            </w:r>
            <w:r w:rsidR="00712D24">
              <w:rPr>
                <w:rFonts w:cstheme="minorHAnsi"/>
                <w:b/>
                <w:sz w:val="20"/>
                <w:szCs w:val="20"/>
              </w:rPr>
              <w:t xml:space="preserve"> </w:t>
            </w:r>
            <w:r w:rsidRPr="00D655A0">
              <w:rPr>
                <w:rFonts w:cstheme="minorHAnsi"/>
                <w:b/>
                <w:sz w:val="20"/>
                <w:szCs w:val="20"/>
              </w:rPr>
              <w:t>…</w:t>
            </w:r>
          </w:p>
        </w:tc>
        <w:tc>
          <w:tcPr>
            <w:tcW w:w="1417" w:type="dxa"/>
            <w:shd w:val="clear" w:color="auto" w:fill="E4D8EB" w:themeFill="accent4" w:themeFillTint="66"/>
            <w:tcMar>
              <w:top w:w="28" w:type="dxa"/>
              <w:bottom w:w="28" w:type="dxa"/>
            </w:tcMar>
            <w:vAlign w:val="center"/>
          </w:tcPr>
          <w:p w:rsidR="009C6D80" w:rsidRPr="00D655A0" w:rsidRDefault="009C6D80" w:rsidP="009C6D80">
            <w:pPr>
              <w:jc w:val="right"/>
              <w:rPr>
                <w:rFonts w:cstheme="minorHAnsi"/>
                <w:b/>
                <w:sz w:val="20"/>
                <w:szCs w:val="20"/>
              </w:rPr>
            </w:pPr>
            <w:r>
              <w:rPr>
                <w:rFonts w:cstheme="minorHAnsi"/>
                <w:b/>
                <w:sz w:val="20"/>
                <w:szCs w:val="20"/>
              </w:rPr>
              <w:t>/5</w:t>
            </w:r>
          </w:p>
        </w:tc>
      </w:tr>
      <w:tr w:rsidR="009C6D80" w:rsidRPr="00D655A0" w:rsidTr="00885B25">
        <w:tc>
          <w:tcPr>
            <w:tcW w:w="7905" w:type="dxa"/>
            <w:tcMar>
              <w:top w:w="28" w:type="dxa"/>
              <w:bottom w:w="28" w:type="dxa"/>
            </w:tcMar>
          </w:tcPr>
          <w:p w:rsidR="009C6D80" w:rsidRPr="00D655A0" w:rsidRDefault="009C6D80" w:rsidP="00712D24">
            <w:pPr>
              <w:pStyle w:val="ListParagraph"/>
              <w:numPr>
                <w:ilvl w:val="0"/>
                <w:numId w:val="28"/>
              </w:numPr>
              <w:ind w:left="357" w:hanging="357"/>
              <w:rPr>
                <w:rFonts w:cstheme="minorHAnsi"/>
                <w:sz w:val="20"/>
                <w:szCs w:val="20"/>
              </w:rPr>
            </w:pPr>
            <w:r w:rsidRPr="00D655A0">
              <w:rPr>
                <w:rFonts w:cstheme="minorHAnsi"/>
                <w:sz w:val="20"/>
                <w:szCs w:val="20"/>
              </w:rPr>
              <w:t>expresses ideas in a sophisticated and lucid style</w:t>
            </w:r>
          </w:p>
        </w:tc>
        <w:tc>
          <w:tcPr>
            <w:tcW w:w="1417" w:type="dxa"/>
            <w:tcMar>
              <w:top w:w="28" w:type="dxa"/>
              <w:bottom w:w="28" w:type="dxa"/>
            </w:tcMar>
            <w:vAlign w:val="center"/>
          </w:tcPr>
          <w:p w:rsidR="009C6D80" w:rsidRPr="00D655A0" w:rsidRDefault="009C6D80" w:rsidP="009C6D80">
            <w:pPr>
              <w:jc w:val="center"/>
              <w:rPr>
                <w:rFonts w:cstheme="minorHAnsi"/>
                <w:sz w:val="20"/>
                <w:szCs w:val="20"/>
              </w:rPr>
            </w:pPr>
            <w:r w:rsidRPr="00D655A0">
              <w:rPr>
                <w:rFonts w:cstheme="minorHAnsi"/>
                <w:sz w:val="20"/>
                <w:szCs w:val="20"/>
              </w:rPr>
              <w:t>5</w:t>
            </w:r>
          </w:p>
        </w:tc>
      </w:tr>
      <w:tr w:rsidR="009C6D80" w:rsidRPr="00D655A0" w:rsidTr="00885B25">
        <w:tc>
          <w:tcPr>
            <w:tcW w:w="7905" w:type="dxa"/>
            <w:tcMar>
              <w:top w:w="28" w:type="dxa"/>
              <w:bottom w:w="28" w:type="dxa"/>
            </w:tcMar>
          </w:tcPr>
          <w:p w:rsidR="009C6D80" w:rsidRPr="00D655A0" w:rsidRDefault="00BB7DDA" w:rsidP="00712D24">
            <w:pPr>
              <w:pStyle w:val="ListParagraph"/>
              <w:numPr>
                <w:ilvl w:val="0"/>
                <w:numId w:val="28"/>
              </w:numPr>
              <w:ind w:left="357" w:hanging="357"/>
              <w:rPr>
                <w:rFonts w:cstheme="minorHAnsi"/>
                <w:sz w:val="20"/>
                <w:szCs w:val="20"/>
              </w:rPr>
            </w:pPr>
            <w:r>
              <w:rPr>
                <w:rFonts w:cstheme="minorHAnsi"/>
                <w:sz w:val="20"/>
                <w:szCs w:val="20"/>
              </w:rPr>
              <w:t xml:space="preserve">expresses ideas in a clear and </w:t>
            </w:r>
            <w:r w:rsidR="009C6D80" w:rsidRPr="00D655A0">
              <w:rPr>
                <w:rFonts w:cstheme="minorHAnsi"/>
                <w:sz w:val="20"/>
                <w:szCs w:val="20"/>
              </w:rPr>
              <w:t xml:space="preserve">well-structured </w:t>
            </w:r>
          </w:p>
        </w:tc>
        <w:tc>
          <w:tcPr>
            <w:tcW w:w="1417" w:type="dxa"/>
            <w:tcMar>
              <w:top w:w="28" w:type="dxa"/>
              <w:bottom w:w="28" w:type="dxa"/>
            </w:tcMar>
            <w:vAlign w:val="center"/>
          </w:tcPr>
          <w:p w:rsidR="009C6D80" w:rsidRPr="00D655A0" w:rsidRDefault="009C6D80" w:rsidP="009C6D80">
            <w:pPr>
              <w:jc w:val="center"/>
              <w:rPr>
                <w:rFonts w:cstheme="minorHAnsi"/>
                <w:sz w:val="20"/>
                <w:szCs w:val="20"/>
              </w:rPr>
            </w:pPr>
            <w:r w:rsidRPr="00D655A0">
              <w:rPr>
                <w:rFonts w:cstheme="minorHAnsi"/>
                <w:sz w:val="20"/>
                <w:szCs w:val="20"/>
              </w:rPr>
              <w:t>4</w:t>
            </w:r>
          </w:p>
        </w:tc>
      </w:tr>
      <w:tr w:rsidR="009C6D80" w:rsidRPr="00D655A0" w:rsidTr="00885B25">
        <w:tc>
          <w:tcPr>
            <w:tcW w:w="7905" w:type="dxa"/>
            <w:tcMar>
              <w:top w:w="28" w:type="dxa"/>
              <w:bottom w:w="28" w:type="dxa"/>
            </w:tcMar>
          </w:tcPr>
          <w:p w:rsidR="009C6D80" w:rsidRPr="00D655A0" w:rsidRDefault="009C6D80" w:rsidP="00712D24">
            <w:pPr>
              <w:pStyle w:val="ListParagraph"/>
              <w:numPr>
                <w:ilvl w:val="0"/>
                <w:numId w:val="28"/>
              </w:numPr>
              <w:ind w:left="357" w:hanging="357"/>
              <w:rPr>
                <w:rFonts w:cstheme="minorHAnsi"/>
                <w:sz w:val="20"/>
                <w:szCs w:val="20"/>
              </w:rPr>
            </w:pPr>
            <w:r w:rsidRPr="00D655A0">
              <w:rPr>
                <w:rFonts w:cstheme="minorHAnsi"/>
                <w:sz w:val="20"/>
                <w:szCs w:val="20"/>
              </w:rPr>
              <w:t>expresses ideas clearly</w:t>
            </w:r>
          </w:p>
        </w:tc>
        <w:tc>
          <w:tcPr>
            <w:tcW w:w="1417" w:type="dxa"/>
            <w:tcMar>
              <w:top w:w="28" w:type="dxa"/>
              <w:bottom w:w="28" w:type="dxa"/>
            </w:tcMar>
            <w:vAlign w:val="center"/>
          </w:tcPr>
          <w:p w:rsidR="009C6D80" w:rsidRPr="00D655A0" w:rsidRDefault="009C6D80" w:rsidP="009C6D80">
            <w:pPr>
              <w:jc w:val="center"/>
              <w:rPr>
                <w:rFonts w:cstheme="minorHAnsi"/>
                <w:sz w:val="20"/>
                <w:szCs w:val="20"/>
              </w:rPr>
            </w:pPr>
            <w:r w:rsidRPr="00D655A0">
              <w:rPr>
                <w:rFonts w:cstheme="minorHAnsi"/>
                <w:sz w:val="20"/>
                <w:szCs w:val="20"/>
              </w:rPr>
              <w:t>3</w:t>
            </w:r>
          </w:p>
        </w:tc>
      </w:tr>
      <w:tr w:rsidR="009C6D80" w:rsidRPr="00D655A0" w:rsidTr="00885B25">
        <w:tc>
          <w:tcPr>
            <w:tcW w:w="7905" w:type="dxa"/>
            <w:tcMar>
              <w:top w:w="28" w:type="dxa"/>
              <w:bottom w:w="28" w:type="dxa"/>
            </w:tcMar>
          </w:tcPr>
          <w:p w:rsidR="009C6D80" w:rsidRPr="00D655A0" w:rsidRDefault="009C6D80" w:rsidP="00712D24">
            <w:pPr>
              <w:pStyle w:val="ListParagraph"/>
              <w:numPr>
                <w:ilvl w:val="0"/>
                <w:numId w:val="28"/>
              </w:numPr>
              <w:ind w:left="357" w:hanging="357"/>
              <w:rPr>
                <w:rFonts w:cstheme="minorHAnsi"/>
                <w:sz w:val="20"/>
                <w:szCs w:val="20"/>
              </w:rPr>
            </w:pPr>
            <w:r w:rsidRPr="00D655A0">
              <w:rPr>
                <w:rFonts w:cstheme="minorHAnsi"/>
                <w:sz w:val="20"/>
                <w:szCs w:val="20"/>
              </w:rPr>
              <w:t>expresses some ideas clearly</w:t>
            </w:r>
          </w:p>
        </w:tc>
        <w:tc>
          <w:tcPr>
            <w:tcW w:w="1417" w:type="dxa"/>
            <w:tcMar>
              <w:top w:w="28" w:type="dxa"/>
              <w:bottom w:w="28" w:type="dxa"/>
            </w:tcMar>
            <w:vAlign w:val="center"/>
          </w:tcPr>
          <w:p w:rsidR="009C6D80" w:rsidRPr="00D655A0" w:rsidRDefault="009C6D80" w:rsidP="009C6D80">
            <w:pPr>
              <w:jc w:val="center"/>
              <w:rPr>
                <w:rFonts w:cstheme="minorHAnsi"/>
                <w:sz w:val="20"/>
                <w:szCs w:val="20"/>
              </w:rPr>
            </w:pPr>
            <w:r w:rsidRPr="00D655A0">
              <w:rPr>
                <w:rFonts w:cstheme="minorHAnsi"/>
                <w:sz w:val="20"/>
                <w:szCs w:val="20"/>
              </w:rPr>
              <w:t>2</w:t>
            </w:r>
          </w:p>
        </w:tc>
      </w:tr>
      <w:tr w:rsidR="009C6D80" w:rsidRPr="00D655A0" w:rsidTr="00885B25">
        <w:tc>
          <w:tcPr>
            <w:tcW w:w="7905" w:type="dxa"/>
            <w:tcMar>
              <w:top w:w="28" w:type="dxa"/>
              <w:bottom w:w="28" w:type="dxa"/>
            </w:tcMar>
          </w:tcPr>
          <w:p w:rsidR="009C6D80" w:rsidRPr="00D655A0" w:rsidRDefault="009C6D80" w:rsidP="00712D24">
            <w:pPr>
              <w:pStyle w:val="ListParagraph"/>
              <w:numPr>
                <w:ilvl w:val="0"/>
                <w:numId w:val="28"/>
              </w:numPr>
              <w:ind w:left="357" w:hanging="357"/>
              <w:rPr>
                <w:rFonts w:cstheme="minorHAnsi"/>
                <w:sz w:val="20"/>
                <w:szCs w:val="20"/>
              </w:rPr>
            </w:pPr>
            <w:r w:rsidRPr="00D655A0">
              <w:rPr>
                <w:rFonts w:cstheme="minorHAnsi"/>
                <w:sz w:val="20"/>
                <w:szCs w:val="20"/>
              </w:rPr>
              <w:t xml:space="preserve">expresses ideas in a manner that is unstructured and </w:t>
            </w:r>
            <w:r w:rsidR="00BB7DDA">
              <w:rPr>
                <w:rFonts w:cstheme="minorHAnsi"/>
                <w:sz w:val="20"/>
                <w:szCs w:val="20"/>
              </w:rPr>
              <w:t>unclear</w:t>
            </w:r>
          </w:p>
        </w:tc>
        <w:tc>
          <w:tcPr>
            <w:tcW w:w="1417" w:type="dxa"/>
            <w:tcMar>
              <w:top w:w="28" w:type="dxa"/>
              <w:bottom w:w="28" w:type="dxa"/>
            </w:tcMar>
            <w:vAlign w:val="center"/>
          </w:tcPr>
          <w:p w:rsidR="009C6D80" w:rsidRPr="00D655A0" w:rsidRDefault="009C6D80" w:rsidP="00712D24">
            <w:pPr>
              <w:jc w:val="center"/>
              <w:rPr>
                <w:rFonts w:cstheme="minorHAnsi"/>
                <w:sz w:val="20"/>
                <w:szCs w:val="20"/>
              </w:rPr>
            </w:pPr>
            <w:r w:rsidRPr="00D655A0">
              <w:rPr>
                <w:rFonts w:cstheme="minorHAnsi"/>
                <w:sz w:val="20"/>
                <w:szCs w:val="20"/>
              </w:rPr>
              <w:t>1</w:t>
            </w:r>
          </w:p>
        </w:tc>
      </w:tr>
      <w:tr w:rsidR="009C6D80" w:rsidRPr="00D655A0" w:rsidTr="00885B25">
        <w:tc>
          <w:tcPr>
            <w:tcW w:w="7905" w:type="dxa"/>
            <w:shd w:val="clear" w:color="auto" w:fill="E4D8EB" w:themeFill="accent4" w:themeFillTint="66"/>
            <w:tcMar>
              <w:top w:w="28" w:type="dxa"/>
              <w:bottom w:w="28" w:type="dxa"/>
            </w:tcMar>
          </w:tcPr>
          <w:p w:rsidR="009C6D80" w:rsidRPr="00D655A0" w:rsidRDefault="009C6D80" w:rsidP="009C6D80">
            <w:pPr>
              <w:rPr>
                <w:rFonts w:cstheme="minorHAnsi"/>
                <w:b/>
                <w:sz w:val="20"/>
                <w:szCs w:val="20"/>
              </w:rPr>
            </w:pPr>
            <w:r w:rsidRPr="00D655A0">
              <w:rPr>
                <w:rFonts w:cstheme="minorHAnsi"/>
                <w:b/>
                <w:sz w:val="20"/>
                <w:szCs w:val="20"/>
              </w:rPr>
              <w:t xml:space="preserve">Use of supporting evidence. Your </w:t>
            </w:r>
            <w:r w:rsidR="00554398" w:rsidRPr="00D655A0">
              <w:rPr>
                <w:rFonts w:cstheme="minorHAnsi"/>
                <w:b/>
                <w:sz w:val="20"/>
                <w:szCs w:val="20"/>
              </w:rPr>
              <w:t>essay</w:t>
            </w:r>
            <w:r w:rsidR="00554398">
              <w:rPr>
                <w:rFonts w:cstheme="minorHAnsi"/>
                <w:b/>
                <w:sz w:val="20"/>
                <w:szCs w:val="20"/>
              </w:rPr>
              <w:t xml:space="preserve"> </w:t>
            </w:r>
            <w:r w:rsidRPr="00D655A0">
              <w:rPr>
                <w:rFonts w:cstheme="minorHAnsi"/>
                <w:b/>
                <w:sz w:val="20"/>
                <w:szCs w:val="20"/>
              </w:rPr>
              <w:t>…</w:t>
            </w:r>
            <w:bookmarkStart w:id="0" w:name="_GoBack"/>
            <w:bookmarkEnd w:id="0"/>
          </w:p>
        </w:tc>
        <w:tc>
          <w:tcPr>
            <w:tcW w:w="1417" w:type="dxa"/>
            <w:shd w:val="clear" w:color="auto" w:fill="E4D8EB" w:themeFill="accent4" w:themeFillTint="66"/>
            <w:tcMar>
              <w:top w:w="28" w:type="dxa"/>
              <w:bottom w:w="28" w:type="dxa"/>
            </w:tcMar>
            <w:vAlign w:val="center"/>
          </w:tcPr>
          <w:p w:rsidR="009C6D80" w:rsidRPr="00D655A0" w:rsidRDefault="009C6D80" w:rsidP="009C6D80">
            <w:pPr>
              <w:jc w:val="right"/>
              <w:rPr>
                <w:rFonts w:cstheme="minorHAnsi"/>
                <w:b/>
                <w:sz w:val="20"/>
                <w:szCs w:val="20"/>
              </w:rPr>
            </w:pPr>
            <w:r>
              <w:rPr>
                <w:rFonts w:cstheme="minorHAnsi"/>
                <w:b/>
                <w:sz w:val="20"/>
                <w:szCs w:val="20"/>
              </w:rPr>
              <w:t>/5</w:t>
            </w:r>
          </w:p>
        </w:tc>
      </w:tr>
      <w:tr w:rsidR="009C6D80" w:rsidRPr="00D655A0" w:rsidTr="00885B25">
        <w:tc>
          <w:tcPr>
            <w:tcW w:w="7905" w:type="dxa"/>
            <w:tcMar>
              <w:top w:w="28" w:type="dxa"/>
              <w:bottom w:w="28" w:type="dxa"/>
            </w:tcMar>
          </w:tcPr>
          <w:p w:rsidR="009C6D80" w:rsidRPr="00D655A0" w:rsidRDefault="009C6D80" w:rsidP="00712D24">
            <w:pPr>
              <w:pStyle w:val="ListParagraph"/>
              <w:numPr>
                <w:ilvl w:val="0"/>
                <w:numId w:val="28"/>
              </w:numPr>
              <w:ind w:left="357" w:hanging="357"/>
              <w:rPr>
                <w:rFonts w:cstheme="minorHAnsi"/>
                <w:sz w:val="20"/>
                <w:szCs w:val="20"/>
              </w:rPr>
            </w:pPr>
            <w:r>
              <w:rPr>
                <w:rFonts w:cstheme="minorHAnsi"/>
                <w:sz w:val="20"/>
                <w:szCs w:val="20"/>
              </w:rPr>
              <w:t xml:space="preserve">makes </w:t>
            </w:r>
            <w:r w:rsidR="00BB7DDA">
              <w:rPr>
                <w:rFonts w:cstheme="minorHAnsi"/>
                <w:sz w:val="20"/>
                <w:szCs w:val="20"/>
              </w:rPr>
              <w:t>skilful</w:t>
            </w:r>
            <w:r w:rsidRPr="00D655A0">
              <w:rPr>
                <w:rFonts w:cstheme="minorHAnsi"/>
                <w:sz w:val="20"/>
                <w:szCs w:val="20"/>
              </w:rPr>
              <w:t xml:space="preserve"> use of supporting evidence, including quotes and/or examples</w:t>
            </w:r>
          </w:p>
        </w:tc>
        <w:tc>
          <w:tcPr>
            <w:tcW w:w="1417" w:type="dxa"/>
            <w:tcMar>
              <w:top w:w="28" w:type="dxa"/>
              <w:bottom w:w="28" w:type="dxa"/>
            </w:tcMar>
            <w:vAlign w:val="center"/>
          </w:tcPr>
          <w:p w:rsidR="009C6D80" w:rsidRPr="00D655A0" w:rsidRDefault="009C6D80" w:rsidP="009C6D80">
            <w:pPr>
              <w:jc w:val="center"/>
              <w:rPr>
                <w:rFonts w:cstheme="minorHAnsi"/>
                <w:sz w:val="20"/>
                <w:szCs w:val="20"/>
              </w:rPr>
            </w:pPr>
            <w:r w:rsidRPr="00D655A0">
              <w:rPr>
                <w:rFonts w:cstheme="minorHAnsi"/>
                <w:sz w:val="20"/>
                <w:szCs w:val="20"/>
              </w:rPr>
              <w:t>5</w:t>
            </w:r>
          </w:p>
        </w:tc>
      </w:tr>
      <w:tr w:rsidR="009C6D80" w:rsidRPr="00D655A0" w:rsidTr="00885B25">
        <w:tc>
          <w:tcPr>
            <w:tcW w:w="7905" w:type="dxa"/>
            <w:tcMar>
              <w:top w:w="28" w:type="dxa"/>
              <w:bottom w:w="28" w:type="dxa"/>
            </w:tcMar>
          </w:tcPr>
          <w:p w:rsidR="009C6D80" w:rsidRPr="00D655A0" w:rsidRDefault="009C6D80" w:rsidP="00712D24">
            <w:pPr>
              <w:pStyle w:val="ListParagraph"/>
              <w:numPr>
                <w:ilvl w:val="0"/>
                <w:numId w:val="28"/>
              </w:numPr>
              <w:ind w:left="357" w:hanging="357"/>
              <w:rPr>
                <w:rFonts w:cstheme="minorHAnsi"/>
                <w:sz w:val="20"/>
                <w:szCs w:val="20"/>
              </w:rPr>
            </w:pPr>
            <w:r>
              <w:rPr>
                <w:rFonts w:cstheme="minorHAnsi"/>
                <w:sz w:val="20"/>
                <w:szCs w:val="20"/>
              </w:rPr>
              <w:t>makes</w:t>
            </w:r>
            <w:r w:rsidRPr="00D655A0">
              <w:rPr>
                <w:rFonts w:cstheme="minorHAnsi"/>
                <w:sz w:val="20"/>
                <w:szCs w:val="20"/>
              </w:rPr>
              <w:t xml:space="preserve"> </w:t>
            </w:r>
            <w:r w:rsidR="00BB7DDA">
              <w:rPr>
                <w:rFonts w:cstheme="minorHAnsi"/>
                <w:sz w:val="20"/>
                <w:szCs w:val="20"/>
              </w:rPr>
              <w:t xml:space="preserve">effective </w:t>
            </w:r>
            <w:r w:rsidRPr="00D655A0">
              <w:rPr>
                <w:rFonts w:cstheme="minorHAnsi"/>
                <w:sz w:val="20"/>
                <w:szCs w:val="20"/>
              </w:rPr>
              <w:t>use of supporting evidence, including quotes and/or examples</w:t>
            </w:r>
          </w:p>
        </w:tc>
        <w:tc>
          <w:tcPr>
            <w:tcW w:w="1417" w:type="dxa"/>
            <w:tcMar>
              <w:top w:w="28" w:type="dxa"/>
              <w:bottom w:w="28" w:type="dxa"/>
            </w:tcMar>
            <w:vAlign w:val="center"/>
          </w:tcPr>
          <w:p w:rsidR="009C6D80" w:rsidRPr="00D655A0" w:rsidRDefault="009C6D80" w:rsidP="009C6D80">
            <w:pPr>
              <w:jc w:val="center"/>
              <w:rPr>
                <w:rFonts w:cstheme="minorHAnsi"/>
                <w:sz w:val="20"/>
                <w:szCs w:val="20"/>
              </w:rPr>
            </w:pPr>
            <w:r w:rsidRPr="00D655A0">
              <w:rPr>
                <w:rFonts w:cstheme="minorHAnsi"/>
                <w:sz w:val="20"/>
                <w:szCs w:val="20"/>
              </w:rPr>
              <w:t>4</w:t>
            </w:r>
          </w:p>
        </w:tc>
      </w:tr>
      <w:tr w:rsidR="009C6D80" w:rsidRPr="00D655A0" w:rsidTr="00885B25">
        <w:tc>
          <w:tcPr>
            <w:tcW w:w="7905" w:type="dxa"/>
            <w:tcMar>
              <w:top w:w="28" w:type="dxa"/>
              <w:bottom w:w="28" w:type="dxa"/>
            </w:tcMar>
          </w:tcPr>
          <w:p w:rsidR="009C6D80" w:rsidRPr="00D655A0" w:rsidRDefault="009C6D80" w:rsidP="00712D24">
            <w:pPr>
              <w:pStyle w:val="ListParagraph"/>
              <w:numPr>
                <w:ilvl w:val="0"/>
                <w:numId w:val="28"/>
              </w:numPr>
              <w:ind w:left="357" w:hanging="357"/>
              <w:rPr>
                <w:rFonts w:cstheme="minorHAnsi"/>
                <w:sz w:val="20"/>
                <w:szCs w:val="20"/>
              </w:rPr>
            </w:pPr>
            <w:r w:rsidRPr="00D655A0">
              <w:rPr>
                <w:rFonts w:cstheme="minorHAnsi"/>
                <w:sz w:val="20"/>
                <w:szCs w:val="20"/>
              </w:rPr>
              <w:t>makes some use of supporting evidence, including quotes and/or examples</w:t>
            </w:r>
          </w:p>
        </w:tc>
        <w:tc>
          <w:tcPr>
            <w:tcW w:w="1417" w:type="dxa"/>
            <w:tcMar>
              <w:top w:w="28" w:type="dxa"/>
              <w:bottom w:w="28" w:type="dxa"/>
            </w:tcMar>
            <w:vAlign w:val="center"/>
          </w:tcPr>
          <w:p w:rsidR="009C6D80" w:rsidRPr="00D655A0" w:rsidRDefault="009C6D80" w:rsidP="009C6D80">
            <w:pPr>
              <w:jc w:val="center"/>
              <w:rPr>
                <w:rFonts w:cstheme="minorHAnsi"/>
                <w:sz w:val="20"/>
                <w:szCs w:val="20"/>
              </w:rPr>
            </w:pPr>
            <w:r w:rsidRPr="00D655A0">
              <w:rPr>
                <w:rFonts w:cstheme="minorHAnsi"/>
                <w:sz w:val="20"/>
                <w:szCs w:val="20"/>
              </w:rPr>
              <w:t>3</w:t>
            </w:r>
          </w:p>
        </w:tc>
      </w:tr>
      <w:tr w:rsidR="009C6D80" w:rsidRPr="00D655A0" w:rsidTr="00885B25">
        <w:tc>
          <w:tcPr>
            <w:tcW w:w="7905" w:type="dxa"/>
            <w:tcMar>
              <w:top w:w="28" w:type="dxa"/>
              <w:bottom w:w="28" w:type="dxa"/>
            </w:tcMar>
          </w:tcPr>
          <w:p w:rsidR="009C6D80" w:rsidRPr="00D655A0" w:rsidRDefault="009C6D80" w:rsidP="00712D24">
            <w:pPr>
              <w:pStyle w:val="ListParagraph"/>
              <w:numPr>
                <w:ilvl w:val="0"/>
                <w:numId w:val="28"/>
              </w:numPr>
              <w:ind w:left="357" w:hanging="357"/>
              <w:rPr>
                <w:rFonts w:cstheme="minorHAnsi"/>
                <w:sz w:val="20"/>
                <w:szCs w:val="20"/>
              </w:rPr>
            </w:pPr>
            <w:r w:rsidRPr="00D655A0">
              <w:rPr>
                <w:rFonts w:cstheme="minorHAnsi"/>
                <w:sz w:val="20"/>
                <w:szCs w:val="20"/>
              </w:rPr>
              <w:t>makes limited use of supporting evidence, including quotes and/or examples</w:t>
            </w:r>
          </w:p>
        </w:tc>
        <w:tc>
          <w:tcPr>
            <w:tcW w:w="1417" w:type="dxa"/>
            <w:tcMar>
              <w:top w:w="28" w:type="dxa"/>
              <w:bottom w:w="28" w:type="dxa"/>
            </w:tcMar>
            <w:vAlign w:val="center"/>
          </w:tcPr>
          <w:p w:rsidR="009C6D80" w:rsidRPr="00D655A0" w:rsidRDefault="009C6D80" w:rsidP="009C6D80">
            <w:pPr>
              <w:jc w:val="center"/>
              <w:rPr>
                <w:rFonts w:cstheme="minorHAnsi"/>
                <w:sz w:val="20"/>
                <w:szCs w:val="20"/>
              </w:rPr>
            </w:pPr>
            <w:r w:rsidRPr="00D655A0">
              <w:rPr>
                <w:rFonts w:cstheme="minorHAnsi"/>
                <w:sz w:val="20"/>
                <w:szCs w:val="20"/>
              </w:rPr>
              <w:t>2</w:t>
            </w:r>
          </w:p>
        </w:tc>
      </w:tr>
      <w:tr w:rsidR="009C6D80" w:rsidRPr="00D655A0" w:rsidTr="00885B25">
        <w:tc>
          <w:tcPr>
            <w:tcW w:w="7905" w:type="dxa"/>
            <w:tcMar>
              <w:top w:w="28" w:type="dxa"/>
              <w:bottom w:w="28" w:type="dxa"/>
            </w:tcMar>
          </w:tcPr>
          <w:p w:rsidR="009C6D80" w:rsidRPr="00D655A0" w:rsidRDefault="009C6D80" w:rsidP="00712D24">
            <w:pPr>
              <w:pStyle w:val="ListParagraph"/>
              <w:numPr>
                <w:ilvl w:val="0"/>
                <w:numId w:val="28"/>
              </w:numPr>
              <w:ind w:left="357" w:hanging="357"/>
              <w:rPr>
                <w:rFonts w:cstheme="minorHAnsi"/>
                <w:sz w:val="20"/>
                <w:szCs w:val="20"/>
              </w:rPr>
            </w:pPr>
            <w:r w:rsidRPr="00D655A0">
              <w:rPr>
                <w:rFonts w:cstheme="minorHAnsi"/>
                <w:sz w:val="20"/>
                <w:szCs w:val="20"/>
              </w:rPr>
              <w:t>makes minimal use of supporting evidence, including quotes and/or examples</w:t>
            </w:r>
          </w:p>
        </w:tc>
        <w:tc>
          <w:tcPr>
            <w:tcW w:w="1417" w:type="dxa"/>
            <w:tcMar>
              <w:top w:w="28" w:type="dxa"/>
              <w:bottom w:w="28" w:type="dxa"/>
            </w:tcMar>
            <w:vAlign w:val="center"/>
          </w:tcPr>
          <w:p w:rsidR="009C6D80" w:rsidRPr="00D655A0" w:rsidRDefault="009C6D80" w:rsidP="00712D24">
            <w:pPr>
              <w:jc w:val="center"/>
              <w:rPr>
                <w:rFonts w:cstheme="minorHAnsi"/>
                <w:sz w:val="20"/>
                <w:szCs w:val="20"/>
              </w:rPr>
            </w:pPr>
            <w:r w:rsidRPr="00D655A0">
              <w:rPr>
                <w:rFonts w:cstheme="minorHAnsi"/>
                <w:sz w:val="20"/>
                <w:szCs w:val="20"/>
              </w:rPr>
              <w:t>1</w:t>
            </w:r>
          </w:p>
        </w:tc>
      </w:tr>
      <w:tr w:rsidR="009C6D80" w:rsidRPr="0063301D" w:rsidTr="00885B25">
        <w:tc>
          <w:tcPr>
            <w:tcW w:w="7905" w:type="dxa"/>
            <w:tcMar>
              <w:top w:w="28" w:type="dxa"/>
              <w:bottom w:w="28" w:type="dxa"/>
            </w:tcMar>
            <w:vAlign w:val="center"/>
          </w:tcPr>
          <w:p w:rsidR="009C6D80" w:rsidRPr="0063301D" w:rsidRDefault="00AD4892" w:rsidP="009C6D80">
            <w:pPr>
              <w:jc w:val="right"/>
              <w:rPr>
                <w:rFonts w:cstheme="minorHAnsi"/>
                <w:b/>
                <w:sz w:val="20"/>
                <w:szCs w:val="20"/>
              </w:rPr>
            </w:pPr>
            <w:r>
              <w:rPr>
                <w:rFonts w:cstheme="minorHAnsi"/>
                <w:b/>
                <w:sz w:val="20"/>
                <w:szCs w:val="20"/>
              </w:rPr>
              <w:t>Total out of 20</w:t>
            </w:r>
            <w:r w:rsidR="009C6D80" w:rsidRPr="0063301D">
              <w:rPr>
                <w:rFonts w:cstheme="minorHAnsi"/>
                <w:b/>
                <w:sz w:val="20"/>
                <w:szCs w:val="20"/>
              </w:rPr>
              <w:t xml:space="preserve"> marks for this task</w:t>
            </w:r>
          </w:p>
        </w:tc>
        <w:tc>
          <w:tcPr>
            <w:tcW w:w="1417" w:type="dxa"/>
            <w:tcMar>
              <w:top w:w="28" w:type="dxa"/>
              <w:bottom w:w="28" w:type="dxa"/>
            </w:tcMar>
            <w:vAlign w:val="center"/>
          </w:tcPr>
          <w:p w:rsidR="009C6D80" w:rsidRPr="0063301D" w:rsidRDefault="00600C60" w:rsidP="009C6D80">
            <w:pPr>
              <w:jc w:val="right"/>
              <w:rPr>
                <w:rFonts w:cstheme="minorHAnsi"/>
                <w:b/>
                <w:sz w:val="20"/>
                <w:szCs w:val="20"/>
              </w:rPr>
            </w:pPr>
            <w:r>
              <w:rPr>
                <w:rFonts w:cstheme="minorHAnsi"/>
                <w:b/>
                <w:sz w:val="20"/>
                <w:szCs w:val="20"/>
              </w:rPr>
              <w:t>/2</w:t>
            </w:r>
            <w:r w:rsidR="000B6A52">
              <w:rPr>
                <w:rFonts w:cstheme="minorHAnsi"/>
                <w:b/>
                <w:sz w:val="20"/>
                <w:szCs w:val="20"/>
              </w:rPr>
              <w:t>0</w:t>
            </w:r>
          </w:p>
        </w:tc>
      </w:tr>
      <w:tr w:rsidR="009C6D80" w:rsidRPr="0063301D" w:rsidTr="00885B25">
        <w:tc>
          <w:tcPr>
            <w:tcW w:w="7905" w:type="dxa"/>
            <w:tcMar>
              <w:top w:w="28" w:type="dxa"/>
              <w:bottom w:w="28" w:type="dxa"/>
            </w:tcMar>
            <w:vAlign w:val="center"/>
          </w:tcPr>
          <w:p w:rsidR="009C6D80" w:rsidRPr="0063301D" w:rsidRDefault="009C6D80" w:rsidP="009C6D80">
            <w:pPr>
              <w:jc w:val="right"/>
              <w:rPr>
                <w:rFonts w:cstheme="minorHAnsi"/>
                <w:b/>
                <w:sz w:val="20"/>
                <w:szCs w:val="20"/>
              </w:rPr>
            </w:pPr>
            <w:r w:rsidRPr="0063301D">
              <w:rPr>
                <w:rFonts w:cstheme="minorHAnsi"/>
                <w:b/>
                <w:sz w:val="20"/>
                <w:szCs w:val="20"/>
              </w:rPr>
              <w:t>Total out of 10% for this task</w:t>
            </w:r>
          </w:p>
        </w:tc>
        <w:tc>
          <w:tcPr>
            <w:tcW w:w="1417" w:type="dxa"/>
            <w:tcMar>
              <w:top w:w="28" w:type="dxa"/>
              <w:bottom w:w="28" w:type="dxa"/>
            </w:tcMar>
            <w:vAlign w:val="center"/>
          </w:tcPr>
          <w:p w:rsidR="009C6D80" w:rsidRPr="0063301D" w:rsidRDefault="009C6D80" w:rsidP="009C6D80">
            <w:pPr>
              <w:jc w:val="right"/>
              <w:rPr>
                <w:rFonts w:cstheme="minorHAnsi"/>
                <w:b/>
                <w:sz w:val="20"/>
                <w:szCs w:val="20"/>
              </w:rPr>
            </w:pPr>
            <w:r w:rsidRPr="0063301D">
              <w:rPr>
                <w:rFonts w:cstheme="minorHAnsi"/>
                <w:b/>
                <w:sz w:val="20"/>
                <w:szCs w:val="20"/>
              </w:rPr>
              <w:t>/10%</w:t>
            </w:r>
          </w:p>
        </w:tc>
      </w:tr>
    </w:tbl>
    <w:p w:rsidR="00600C60" w:rsidRDefault="00600C60">
      <w:pPr>
        <w:rPr>
          <w:rFonts w:cs="Calibri"/>
          <w:iCs/>
        </w:rPr>
      </w:pPr>
      <w:r>
        <w:rPr>
          <w:rFonts w:cs="Calibri"/>
          <w:iCs/>
        </w:rPr>
        <w:br w:type="page"/>
      </w:r>
    </w:p>
    <w:tbl>
      <w:tblPr>
        <w:tblW w:w="9468" w:type="dxa"/>
        <w:tblBorders>
          <w:top w:val="single" w:sz="8" w:space="0" w:color="A277BB" w:themeColor="accent2" w:themeTint="99"/>
          <w:left w:val="single" w:sz="8" w:space="0" w:color="A277BB" w:themeColor="accent2" w:themeTint="99"/>
          <w:bottom w:val="single" w:sz="8" w:space="0" w:color="A277BB" w:themeColor="accent2" w:themeTint="99"/>
          <w:right w:val="single" w:sz="8" w:space="0" w:color="A277BB" w:themeColor="accent2" w:themeTint="99"/>
          <w:insideH w:val="single" w:sz="8" w:space="0" w:color="A277BB" w:themeColor="accent2" w:themeTint="99"/>
          <w:insideV w:val="single" w:sz="8" w:space="0" w:color="A277BB" w:themeColor="accent2" w:themeTint="99"/>
        </w:tblBorders>
        <w:tblCellMar>
          <w:top w:w="57" w:type="dxa"/>
          <w:bottom w:w="57" w:type="dxa"/>
        </w:tblCellMar>
        <w:tblLook w:val="00A0" w:firstRow="1" w:lastRow="0" w:firstColumn="1" w:lastColumn="0" w:noHBand="0" w:noVBand="0"/>
      </w:tblPr>
      <w:tblGrid>
        <w:gridCol w:w="4248"/>
        <w:gridCol w:w="5220"/>
      </w:tblGrid>
      <w:tr w:rsidR="00EB29D2" w:rsidRPr="00C80711" w:rsidTr="005C1F81">
        <w:tc>
          <w:tcPr>
            <w:tcW w:w="9468" w:type="dxa"/>
            <w:gridSpan w:val="2"/>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EB29D2" w:rsidRPr="00EB29D2" w:rsidRDefault="00EC05B3" w:rsidP="00600C60">
            <w:pPr>
              <w:spacing w:after="0" w:line="240" w:lineRule="auto"/>
              <w:rPr>
                <w:rFonts w:eastAsia="Times New Roman" w:cstheme="minorHAnsi"/>
                <w:lang w:eastAsia="en-AU"/>
              </w:rPr>
            </w:pPr>
            <w:r w:rsidRPr="00654556">
              <w:rPr>
                <w:rFonts w:cs="Calibri"/>
                <w:iCs/>
              </w:rPr>
              <w:lastRenderedPageBreak/>
              <w:br w:type="page"/>
            </w:r>
            <w:r w:rsidR="00EB29D2" w:rsidRPr="00EB29D2">
              <w:rPr>
                <w:rFonts w:eastAsia="Times New Roman" w:cstheme="minorHAnsi"/>
                <w:b/>
                <w:lang w:eastAsia="en-AU"/>
              </w:rPr>
              <w:t>Appendix to Task 8: Ways of reading texts</w:t>
            </w:r>
            <w:r w:rsidR="00EB29D2">
              <w:rPr>
                <w:rFonts w:eastAsia="Times New Roman" w:cstheme="minorHAnsi"/>
                <w:b/>
                <w:lang w:eastAsia="en-AU"/>
              </w:rPr>
              <w:t xml:space="preserve">. </w:t>
            </w:r>
            <w:r w:rsidR="00EB29D2">
              <w:rPr>
                <w:rFonts w:eastAsia="Times New Roman" w:cstheme="minorHAnsi"/>
                <w:lang w:eastAsia="en-AU"/>
              </w:rPr>
              <w:t>There are many different ways of reading texts, of creating an interpretation. You might like to use the chart below to make notes about the text you chose for Task 8 or</w:t>
            </w:r>
            <w:r w:rsidR="00AE7083">
              <w:rPr>
                <w:rFonts w:eastAsia="Times New Roman" w:cstheme="minorHAnsi"/>
                <w:lang w:eastAsia="en-AU"/>
              </w:rPr>
              <w:t>,</w:t>
            </w:r>
            <w:r w:rsidR="00EB29D2">
              <w:rPr>
                <w:rFonts w:eastAsia="Times New Roman" w:cstheme="minorHAnsi"/>
                <w:lang w:eastAsia="en-AU"/>
              </w:rPr>
              <w:t xml:space="preserve"> indeed</w:t>
            </w:r>
            <w:r w:rsidR="00AE7083">
              <w:rPr>
                <w:rFonts w:eastAsia="Times New Roman" w:cstheme="minorHAnsi"/>
                <w:lang w:eastAsia="en-AU"/>
              </w:rPr>
              <w:t>,</w:t>
            </w:r>
            <w:r w:rsidR="00EB29D2">
              <w:rPr>
                <w:rFonts w:eastAsia="Times New Roman" w:cstheme="minorHAnsi"/>
                <w:lang w:eastAsia="en-AU"/>
              </w:rPr>
              <w:t xml:space="preserve"> any text that you study i</w:t>
            </w:r>
            <w:r w:rsidR="00FF769C">
              <w:rPr>
                <w:rFonts w:eastAsia="Times New Roman" w:cstheme="minorHAnsi"/>
                <w:lang w:eastAsia="en-AU"/>
              </w:rPr>
              <w:t>n this course. Make some notes in the right hand column if t</w:t>
            </w:r>
            <w:r w:rsidR="00AE7083">
              <w:rPr>
                <w:rFonts w:eastAsia="Times New Roman" w:cstheme="minorHAnsi"/>
                <w:lang w:eastAsia="en-AU"/>
              </w:rPr>
              <w:t>he</w:t>
            </w:r>
            <w:r w:rsidR="00FF769C">
              <w:rPr>
                <w:rFonts w:eastAsia="Times New Roman" w:cstheme="minorHAnsi"/>
                <w:lang w:eastAsia="en-AU"/>
              </w:rPr>
              <w:t xml:space="preserve"> way of reading a text </w:t>
            </w:r>
            <w:r w:rsidR="00AE7083">
              <w:rPr>
                <w:rFonts w:eastAsia="Times New Roman" w:cstheme="minorHAnsi"/>
                <w:lang w:eastAsia="en-AU"/>
              </w:rPr>
              <w:t xml:space="preserve">described in the left-hand column </w:t>
            </w:r>
            <w:r w:rsidR="00FF769C">
              <w:rPr>
                <w:rFonts w:eastAsia="Times New Roman" w:cstheme="minorHAnsi"/>
                <w:lang w:eastAsia="en-AU"/>
              </w:rPr>
              <w:t>seems to apply to your text. Use the notes you have made to create your reading (or interpretation) of your text.</w:t>
            </w:r>
          </w:p>
        </w:tc>
      </w:tr>
      <w:tr w:rsidR="008873CF" w:rsidRPr="00C80711" w:rsidTr="005C1F81">
        <w:tc>
          <w:tcPr>
            <w:tcW w:w="4248"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7D6DB0" w:rsidP="003402F4">
            <w:pPr>
              <w:spacing w:after="0" w:line="240" w:lineRule="auto"/>
              <w:rPr>
                <w:rFonts w:eastAsia="Times New Roman" w:cstheme="minorHAnsi"/>
                <w:b/>
                <w:lang w:val="en-US" w:eastAsia="en-AU"/>
              </w:rPr>
            </w:pPr>
            <w:r>
              <w:rPr>
                <w:rFonts w:eastAsia="Times New Roman" w:cstheme="minorHAnsi"/>
                <w:b/>
                <w:lang w:val="en-US" w:eastAsia="en-AU"/>
              </w:rPr>
              <w:t>Some different ways of reading texts</w:t>
            </w:r>
          </w:p>
        </w:tc>
        <w:tc>
          <w:tcPr>
            <w:tcW w:w="5220"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eastAsia="en-AU"/>
              </w:rPr>
            </w:pPr>
          </w:p>
        </w:tc>
      </w:tr>
      <w:tr w:rsidR="008873CF" w:rsidRPr="00C80711" w:rsidTr="005C1F81">
        <w:tc>
          <w:tcPr>
            <w:tcW w:w="4248"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val="en-US" w:eastAsia="en-AU"/>
              </w:rPr>
            </w:pPr>
            <w:r w:rsidRPr="00C80711">
              <w:rPr>
                <w:rFonts w:eastAsia="Times New Roman" w:cstheme="minorHAnsi"/>
                <w:lang w:val="en-US" w:eastAsia="en-AU"/>
              </w:rPr>
              <w:t>Create a reading of this text</w:t>
            </w:r>
            <w:r w:rsidR="00AF08D9" w:rsidRPr="00C80711">
              <w:rPr>
                <w:rFonts w:eastAsia="Times New Roman" w:cstheme="minorHAnsi"/>
                <w:lang w:val="en-US" w:eastAsia="en-AU"/>
              </w:rPr>
              <w:t>,</w:t>
            </w:r>
            <w:r w:rsidRPr="00C80711">
              <w:rPr>
                <w:rFonts w:eastAsia="Times New Roman" w:cstheme="minorHAnsi"/>
                <w:lang w:val="en-US" w:eastAsia="en-AU"/>
              </w:rPr>
              <w:t xml:space="preserve"> paying particular attention to the use of </w:t>
            </w:r>
            <w:r w:rsidRPr="00C80711">
              <w:rPr>
                <w:rFonts w:eastAsia="Times New Roman" w:cstheme="minorHAnsi"/>
                <w:b/>
                <w:lang w:val="en-US" w:eastAsia="en-AU"/>
              </w:rPr>
              <w:t>language</w:t>
            </w:r>
            <w:r w:rsidR="00AE7083" w:rsidRPr="00291E4D">
              <w:rPr>
                <w:rFonts w:eastAsia="Times New Roman" w:cstheme="minorHAnsi"/>
                <w:lang w:val="en-US" w:eastAsia="en-AU"/>
              </w:rPr>
              <w:t>;</w:t>
            </w:r>
            <w:r w:rsidRPr="00C80711">
              <w:rPr>
                <w:rFonts w:eastAsia="Times New Roman" w:cstheme="minorHAnsi"/>
                <w:lang w:val="en-US" w:eastAsia="en-AU"/>
              </w:rPr>
              <w:t xml:space="preserve"> for example, choices of words, use of literal/figurative language, creation of images, sentence structure, tone, style, </w:t>
            </w:r>
            <w:r w:rsidR="00FF769C">
              <w:rPr>
                <w:rFonts w:eastAsia="Times New Roman" w:cstheme="minorHAnsi"/>
                <w:lang w:val="en-US" w:eastAsia="en-AU"/>
              </w:rPr>
              <w:t xml:space="preserve">use of </w:t>
            </w:r>
            <w:r w:rsidRPr="00C80711">
              <w:rPr>
                <w:rFonts w:eastAsia="Times New Roman" w:cstheme="minorHAnsi"/>
                <w:lang w:val="en-US" w:eastAsia="en-AU"/>
              </w:rPr>
              <w:t>language techniques.</w:t>
            </w:r>
          </w:p>
        </w:tc>
        <w:tc>
          <w:tcPr>
            <w:tcW w:w="5220"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3402F4" w:rsidP="003402F4">
            <w:pPr>
              <w:pStyle w:val="NormalWeb"/>
              <w:rPr>
                <w:rFonts w:asciiTheme="minorHAnsi" w:hAnsiTheme="minorHAnsi" w:cstheme="minorHAnsi"/>
                <w:color w:val="222222"/>
                <w:sz w:val="22"/>
                <w:szCs w:val="22"/>
                <w:lang w:val="en-US"/>
              </w:rPr>
            </w:pPr>
            <w:r w:rsidRPr="00C80711">
              <w:rPr>
                <w:rFonts w:asciiTheme="minorHAnsi" w:hAnsiTheme="minorHAnsi" w:cstheme="minorHAnsi"/>
                <w:color w:val="222222"/>
                <w:sz w:val="22"/>
                <w:szCs w:val="22"/>
                <w:lang w:val="en-US"/>
              </w:rPr>
              <w:t xml:space="preserve"> </w:t>
            </w:r>
          </w:p>
        </w:tc>
      </w:tr>
      <w:tr w:rsidR="008873CF" w:rsidRPr="00C80711" w:rsidTr="005C1F81">
        <w:tc>
          <w:tcPr>
            <w:tcW w:w="4248"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val="en-US" w:eastAsia="en-AU"/>
              </w:rPr>
            </w:pPr>
            <w:r w:rsidRPr="00C80711">
              <w:rPr>
                <w:rFonts w:eastAsia="Times New Roman" w:cstheme="minorHAnsi"/>
                <w:lang w:val="en-US" w:eastAsia="en-AU"/>
              </w:rPr>
              <w:t xml:space="preserve">Create a reading of this text paying particular attention to </w:t>
            </w:r>
            <w:r w:rsidR="00AE7083">
              <w:rPr>
                <w:rFonts w:eastAsia="Times New Roman" w:cstheme="minorHAnsi"/>
                <w:b/>
                <w:lang w:val="en-US" w:eastAsia="en-AU"/>
              </w:rPr>
              <w:t>generic conventions</w:t>
            </w:r>
            <w:r w:rsidR="00AE7083" w:rsidRPr="00291E4D">
              <w:rPr>
                <w:rFonts w:eastAsia="Times New Roman" w:cstheme="minorHAnsi"/>
                <w:lang w:val="en-US" w:eastAsia="en-AU"/>
              </w:rPr>
              <w:t>;</w:t>
            </w:r>
            <w:r w:rsidRPr="00C80711">
              <w:rPr>
                <w:rFonts w:eastAsia="Times New Roman" w:cstheme="minorHAnsi"/>
                <w:lang w:val="en-US" w:eastAsia="en-AU"/>
              </w:rPr>
              <w:t xml:space="preserve"> for example, how the text is typical/atypical of a particular genre or form, for example, ho</w:t>
            </w:r>
            <w:r w:rsidR="00AE7083">
              <w:rPr>
                <w:rFonts w:eastAsia="Times New Roman" w:cstheme="minorHAnsi"/>
                <w:lang w:val="en-US" w:eastAsia="en-AU"/>
              </w:rPr>
              <w:t>w it conforms, or not,</w:t>
            </w:r>
            <w:r w:rsidRPr="00C80711">
              <w:rPr>
                <w:rFonts w:eastAsia="Times New Roman" w:cstheme="minorHAnsi"/>
                <w:lang w:val="en-US" w:eastAsia="en-AU"/>
              </w:rPr>
              <w:t xml:space="preserve"> to a specific form (e.g. ode, short story, absurdist drama) within a broad genre of poetry, prose or drama. Discuss techniques used that are typical of the form.</w:t>
            </w:r>
          </w:p>
        </w:tc>
        <w:tc>
          <w:tcPr>
            <w:tcW w:w="5220"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eastAsia="en-AU"/>
              </w:rPr>
            </w:pPr>
          </w:p>
        </w:tc>
      </w:tr>
      <w:tr w:rsidR="008873CF" w:rsidRPr="00C80711" w:rsidTr="005C1F81">
        <w:trPr>
          <w:cantSplit/>
        </w:trPr>
        <w:tc>
          <w:tcPr>
            <w:tcW w:w="4248"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val="en-US" w:eastAsia="en-AU"/>
              </w:rPr>
            </w:pPr>
            <w:r w:rsidRPr="00C80711">
              <w:rPr>
                <w:rFonts w:eastAsia="Times New Roman" w:cstheme="minorHAnsi"/>
                <w:lang w:val="en-US" w:eastAsia="en-AU"/>
              </w:rPr>
              <w:t>Create a reading of this text paying particular at</w:t>
            </w:r>
            <w:r w:rsidR="00FF769C">
              <w:rPr>
                <w:rFonts w:eastAsia="Times New Roman" w:cstheme="minorHAnsi"/>
                <w:lang w:val="en-US" w:eastAsia="en-AU"/>
              </w:rPr>
              <w:t>tention to</w:t>
            </w:r>
            <w:r w:rsidRPr="00C80711">
              <w:rPr>
                <w:rFonts w:eastAsia="Times New Roman" w:cstheme="minorHAnsi"/>
                <w:lang w:val="en-US" w:eastAsia="en-AU"/>
              </w:rPr>
              <w:t xml:space="preserve"> the </w:t>
            </w:r>
            <w:r w:rsidR="007D6DB0">
              <w:rPr>
                <w:rFonts w:eastAsia="Times New Roman" w:cstheme="minorHAnsi"/>
                <w:b/>
                <w:lang w:val="en-US" w:eastAsia="en-AU"/>
              </w:rPr>
              <w:t xml:space="preserve">historical </w:t>
            </w:r>
            <w:r w:rsidR="00AE7083">
              <w:rPr>
                <w:rFonts w:eastAsia="Times New Roman" w:cstheme="minorHAnsi"/>
                <w:b/>
                <w:lang w:val="en-US" w:eastAsia="en-AU"/>
              </w:rPr>
              <w:t>contexts</w:t>
            </w:r>
            <w:r w:rsidR="00AE7083" w:rsidRPr="00291E4D">
              <w:rPr>
                <w:rFonts w:eastAsia="Times New Roman" w:cstheme="minorHAnsi"/>
                <w:lang w:val="en-US" w:eastAsia="en-AU"/>
              </w:rPr>
              <w:t>;</w:t>
            </w:r>
            <w:r w:rsidR="00FF769C">
              <w:rPr>
                <w:rFonts w:eastAsia="Times New Roman" w:cstheme="minorHAnsi"/>
                <w:b/>
                <w:lang w:val="en-US" w:eastAsia="en-AU"/>
              </w:rPr>
              <w:t xml:space="preserve"> </w:t>
            </w:r>
            <w:r w:rsidR="00FF769C" w:rsidRPr="003E29E1">
              <w:rPr>
                <w:rFonts w:eastAsia="Times New Roman" w:cstheme="minorHAnsi"/>
                <w:lang w:val="en-US" w:eastAsia="en-AU"/>
              </w:rPr>
              <w:t>for example,</w:t>
            </w:r>
            <w:r w:rsidRPr="00C80711">
              <w:rPr>
                <w:rFonts w:eastAsia="Times New Roman" w:cstheme="minorHAnsi"/>
                <w:lang w:val="en-US" w:eastAsia="en-AU"/>
              </w:rPr>
              <w:t xml:space="preserve"> the way the text was read when it was written and </w:t>
            </w:r>
            <w:r w:rsidR="003402F4" w:rsidRPr="00C80711">
              <w:rPr>
                <w:rFonts w:eastAsia="Times New Roman" w:cstheme="minorHAnsi"/>
                <w:lang w:val="en-US" w:eastAsia="en-AU"/>
              </w:rPr>
              <w:t>how the text is being read now.</w:t>
            </w:r>
          </w:p>
        </w:tc>
        <w:tc>
          <w:tcPr>
            <w:tcW w:w="5220"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eastAsia="en-AU"/>
              </w:rPr>
            </w:pPr>
          </w:p>
        </w:tc>
      </w:tr>
      <w:tr w:rsidR="008873CF" w:rsidRPr="00C80711" w:rsidTr="005C1F81">
        <w:tc>
          <w:tcPr>
            <w:tcW w:w="4248"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val="en-US" w:eastAsia="en-AU"/>
              </w:rPr>
            </w:pPr>
            <w:r w:rsidRPr="00C80711">
              <w:rPr>
                <w:rFonts w:eastAsia="Times New Roman" w:cstheme="minorHAnsi"/>
                <w:lang w:val="en-US" w:eastAsia="en-AU"/>
              </w:rPr>
              <w:t xml:space="preserve">Create a reading of this text paying particular attention to </w:t>
            </w:r>
            <w:r w:rsidRPr="00B4336D">
              <w:rPr>
                <w:rFonts w:eastAsia="Times New Roman" w:cstheme="minorHAnsi"/>
                <w:b/>
                <w:lang w:val="en-US" w:eastAsia="en-AU"/>
              </w:rPr>
              <w:t>representations of</w:t>
            </w:r>
            <w:r w:rsidRPr="00C80711">
              <w:rPr>
                <w:rFonts w:eastAsia="Times New Roman" w:cstheme="minorHAnsi"/>
                <w:lang w:val="en-US" w:eastAsia="en-AU"/>
              </w:rPr>
              <w:t xml:space="preserve"> </w:t>
            </w:r>
            <w:r w:rsidRPr="00C80711">
              <w:rPr>
                <w:rFonts w:eastAsia="Times New Roman" w:cstheme="minorHAnsi"/>
                <w:b/>
                <w:lang w:val="en-US" w:eastAsia="en-AU"/>
              </w:rPr>
              <w:t>class</w:t>
            </w:r>
            <w:r w:rsidRPr="00C80711">
              <w:rPr>
                <w:rFonts w:eastAsia="Times New Roman" w:cstheme="minorHAnsi"/>
                <w:lang w:val="en-US" w:eastAsia="en-AU"/>
              </w:rPr>
              <w:t xml:space="preserve"> within </w:t>
            </w:r>
            <w:r w:rsidR="00AE7083">
              <w:rPr>
                <w:rFonts w:eastAsia="Times New Roman" w:cstheme="minorHAnsi"/>
                <w:lang w:val="en-US" w:eastAsia="en-AU"/>
              </w:rPr>
              <w:t>the text or implied by the text;</w:t>
            </w:r>
            <w:r w:rsidRPr="00C80711">
              <w:rPr>
                <w:rFonts w:eastAsia="Times New Roman" w:cstheme="minorHAnsi"/>
                <w:lang w:val="en-US" w:eastAsia="en-AU"/>
              </w:rPr>
              <w:t xml:space="preserve"> for example, whether </w:t>
            </w:r>
            <w:r w:rsidR="00592311" w:rsidRPr="00C80711">
              <w:rPr>
                <w:rFonts w:eastAsia="Times New Roman" w:cstheme="minorHAnsi"/>
                <w:lang w:val="en-US" w:eastAsia="en-AU"/>
              </w:rPr>
              <w:t>‘</w:t>
            </w:r>
            <w:r w:rsidRPr="00C80711">
              <w:rPr>
                <w:rFonts w:eastAsia="Times New Roman" w:cstheme="minorHAnsi"/>
                <w:lang w:val="en-US" w:eastAsia="en-AU"/>
              </w:rPr>
              <w:t>society</w:t>
            </w:r>
            <w:r w:rsidR="00592311" w:rsidRPr="00C80711">
              <w:rPr>
                <w:rFonts w:eastAsia="Times New Roman" w:cstheme="minorHAnsi"/>
                <w:lang w:val="en-US" w:eastAsia="en-AU"/>
              </w:rPr>
              <w:t>’</w:t>
            </w:r>
            <w:r w:rsidRPr="00C80711">
              <w:rPr>
                <w:rFonts w:eastAsia="Times New Roman" w:cstheme="minorHAnsi"/>
                <w:lang w:val="en-US" w:eastAsia="en-AU"/>
              </w:rPr>
              <w:t xml:space="preserve"> is represented as being divided into classes and whether one class is deemed to have power over another.</w:t>
            </w:r>
          </w:p>
        </w:tc>
        <w:tc>
          <w:tcPr>
            <w:tcW w:w="5220"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AF08D9">
            <w:pPr>
              <w:spacing w:after="0" w:line="240" w:lineRule="auto"/>
              <w:rPr>
                <w:rFonts w:eastAsia="Times New Roman" w:cstheme="minorHAnsi"/>
                <w:lang w:eastAsia="en-AU"/>
              </w:rPr>
            </w:pPr>
          </w:p>
        </w:tc>
      </w:tr>
      <w:tr w:rsidR="008873CF" w:rsidRPr="00C80711" w:rsidTr="005C1F81">
        <w:tc>
          <w:tcPr>
            <w:tcW w:w="4248"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val="en-US" w:eastAsia="en-AU"/>
              </w:rPr>
            </w:pPr>
            <w:r w:rsidRPr="00C80711">
              <w:rPr>
                <w:rFonts w:eastAsia="Times New Roman" w:cstheme="minorHAnsi"/>
                <w:lang w:val="en-US" w:eastAsia="en-AU"/>
              </w:rPr>
              <w:t xml:space="preserve">Create a reading of this text paying particular attention to </w:t>
            </w:r>
            <w:r w:rsidRPr="00B4336D">
              <w:rPr>
                <w:rFonts w:eastAsia="Times New Roman" w:cstheme="minorHAnsi"/>
                <w:b/>
                <w:lang w:val="en-US" w:eastAsia="en-AU"/>
              </w:rPr>
              <w:t>representations of</w:t>
            </w:r>
            <w:r w:rsidRPr="00C80711">
              <w:rPr>
                <w:rFonts w:eastAsia="Times New Roman" w:cstheme="minorHAnsi"/>
                <w:lang w:val="en-US" w:eastAsia="en-AU"/>
              </w:rPr>
              <w:t xml:space="preserve"> </w:t>
            </w:r>
            <w:r w:rsidRPr="00C80711">
              <w:rPr>
                <w:rFonts w:eastAsia="Times New Roman" w:cstheme="minorHAnsi"/>
                <w:b/>
                <w:lang w:val="en-US" w:eastAsia="en-AU"/>
              </w:rPr>
              <w:t>race/ethnicity</w:t>
            </w:r>
            <w:r w:rsidR="00AE7083">
              <w:rPr>
                <w:rFonts w:eastAsia="Times New Roman" w:cstheme="minorHAnsi"/>
                <w:lang w:val="en-US" w:eastAsia="en-AU"/>
              </w:rPr>
              <w:t>;</w:t>
            </w:r>
            <w:r w:rsidRPr="00C80711">
              <w:rPr>
                <w:rFonts w:eastAsia="Times New Roman" w:cstheme="minorHAnsi"/>
                <w:lang w:val="en-US" w:eastAsia="en-AU"/>
              </w:rPr>
              <w:t xml:space="preserve"> for example, what the text is suggesting or implying about particular abstract ideas about race or ethnic groups.</w:t>
            </w:r>
          </w:p>
          <w:p w:rsidR="008873CF" w:rsidRPr="00C80711" w:rsidRDefault="008873CF" w:rsidP="003402F4">
            <w:pPr>
              <w:spacing w:after="0" w:line="240" w:lineRule="auto"/>
              <w:rPr>
                <w:rFonts w:eastAsia="Times New Roman" w:cstheme="minorHAnsi"/>
                <w:lang w:val="en-US" w:eastAsia="en-AU"/>
              </w:rPr>
            </w:pPr>
            <w:r w:rsidRPr="00C80711">
              <w:rPr>
                <w:rFonts w:eastAsia="Times New Roman" w:cstheme="minorHAnsi"/>
                <w:lang w:val="en-US" w:eastAsia="en-AU"/>
              </w:rPr>
              <w:t xml:space="preserve">Create a </w:t>
            </w:r>
            <w:r w:rsidRPr="00C80711">
              <w:rPr>
                <w:rFonts w:eastAsia="Times New Roman" w:cstheme="minorHAnsi"/>
                <w:b/>
                <w:lang w:val="en-US" w:eastAsia="en-AU"/>
              </w:rPr>
              <w:t>post-colonial</w:t>
            </w:r>
            <w:r w:rsidRPr="00C80711">
              <w:rPr>
                <w:rFonts w:eastAsia="Times New Roman" w:cstheme="minorHAnsi"/>
                <w:lang w:val="en-US" w:eastAsia="en-AU"/>
              </w:rPr>
              <w:t xml:space="preserve"> reading of this text.</w:t>
            </w:r>
          </w:p>
        </w:tc>
        <w:tc>
          <w:tcPr>
            <w:tcW w:w="5220"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eastAsia="en-AU"/>
              </w:rPr>
            </w:pPr>
          </w:p>
        </w:tc>
      </w:tr>
      <w:tr w:rsidR="008873CF" w:rsidRPr="00C80711" w:rsidTr="005C1F81">
        <w:tc>
          <w:tcPr>
            <w:tcW w:w="4248"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val="en-US" w:eastAsia="en-AU"/>
              </w:rPr>
            </w:pPr>
            <w:r w:rsidRPr="00C80711">
              <w:rPr>
                <w:rFonts w:eastAsia="Times New Roman" w:cstheme="minorHAnsi"/>
                <w:lang w:val="en-US" w:eastAsia="en-AU"/>
              </w:rPr>
              <w:t xml:space="preserve">Create a reading of this text paying particular attention to </w:t>
            </w:r>
            <w:r w:rsidRPr="00B4336D">
              <w:rPr>
                <w:rFonts w:eastAsia="Times New Roman" w:cstheme="minorHAnsi"/>
                <w:b/>
                <w:lang w:val="en-US" w:eastAsia="en-AU"/>
              </w:rPr>
              <w:t>representations of</w:t>
            </w:r>
            <w:r w:rsidRPr="00C80711">
              <w:rPr>
                <w:rFonts w:eastAsia="Times New Roman" w:cstheme="minorHAnsi"/>
                <w:b/>
                <w:lang w:val="en-US" w:eastAsia="en-AU"/>
              </w:rPr>
              <w:t xml:space="preserve"> gender</w:t>
            </w:r>
            <w:r w:rsidR="00AE7083">
              <w:rPr>
                <w:rFonts w:eastAsia="Times New Roman" w:cstheme="minorHAnsi"/>
                <w:lang w:val="en-US" w:eastAsia="en-AU"/>
              </w:rPr>
              <w:t>;</w:t>
            </w:r>
            <w:r w:rsidRPr="00C80711">
              <w:rPr>
                <w:rFonts w:eastAsia="Times New Roman" w:cstheme="minorHAnsi"/>
                <w:lang w:val="en-US" w:eastAsia="en-AU"/>
              </w:rPr>
              <w:t xml:space="preserve"> for example, of </w:t>
            </w:r>
            <w:r w:rsidR="00592311" w:rsidRPr="00C80711">
              <w:rPr>
                <w:rFonts w:eastAsia="Times New Roman" w:cstheme="minorHAnsi"/>
                <w:lang w:val="en-US" w:eastAsia="en-AU"/>
              </w:rPr>
              <w:t>‘</w:t>
            </w:r>
            <w:r w:rsidRPr="00C80711">
              <w:rPr>
                <w:rFonts w:eastAsia="Times New Roman" w:cstheme="minorHAnsi"/>
                <w:lang w:val="en-US" w:eastAsia="en-AU"/>
              </w:rPr>
              <w:t>male</w:t>
            </w:r>
            <w:r w:rsidR="00592311" w:rsidRPr="00C80711">
              <w:rPr>
                <w:rFonts w:eastAsia="Times New Roman" w:cstheme="minorHAnsi"/>
                <w:lang w:val="en-US" w:eastAsia="en-AU"/>
              </w:rPr>
              <w:t>’</w:t>
            </w:r>
            <w:r w:rsidRPr="00C80711">
              <w:rPr>
                <w:rFonts w:eastAsia="Times New Roman" w:cstheme="minorHAnsi"/>
                <w:lang w:val="en-US" w:eastAsia="en-AU"/>
              </w:rPr>
              <w:t xml:space="preserve"> or </w:t>
            </w:r>
            <w:r w:rsidR="00592311" w:rsidRPr="00C80711">
              <w:rPr>
                <w:rFonts w:eastAsia="Times New Roman" w:cstheme="minorHAnsi"/>
                <w:lang w:val="en-US" w:eastAsia="en-AU"/>
              </w:rPr>
              <w:t>‘</w:t>
            </w:r>
            <w:r w:rsidRPr="00C80711">
              <w:rPr>
                <w:rFonts w:eastAsia="Times New Roman" w:cstheme="minorHAnsi"/>
                <w:lang w:val="en-US" w:eastAsia="en-AU"/>
              </w:rPr>
              <w:t>female</w:t>
            </w:r>
            <w:r w:rsidR="00592311" w:rsidRPr="00C80711">
              <w:rPr>
                <w:rFonts w:eastAsia="Times New Roman" w:cstheme="minorHAnsi"/>
                <w:lang w:val="en-US" w:eastAsia="en-AU"/>
              </w:rPr>
              <w:t>’</w:t>
            </w:r>
            <w:r w:rsidRPr="00C80711">
              <w:rPr>
                <w:rFonts w:eastAsia="Times New Roman" w:cstheme="minorHAnsi"/>
                <w:lang w:val="en-US" w:eastAsia="en-AU"/>
              </w:rPr>
              <w:t xml:space="preserve"> or </w:t>
            </w:r>
            <w:r w:rsidR="00592311" w:rsidRPr="00C80711">
              <w:rPr>
                <w:rFonts w:eastAsia="Times New Roman" w:cstheme="minorHAnsi"/>
                <w:lang w:val="en-US" w:eastAsia="en-AU"/>
              </w:rPr>
              <w:t>‘</w:t>
            </w:r>
            <w:r w:rsidRPr="00C80711">
              <w:rPr>
                <w:rFonts w:eastAsia="Times New Roman" w:cstheme="minorHAnsi"/>
                <w:lang w:val="en-US" w:eastAsia="en-AU"/>
              </w:rPr>
              <w:t>feminine</w:t>
            </w:r>
            <w:r w:rsidR="00592311" w:rsidRPr="00C80711">
              <w:rPr>
                <w:rFonts w:eastAsia="Times New Roman" w:cstheme="minorHAnsi"/>
                <w:lang w:val="en-US" w:eastAsia="en-AU"/>
              </w:rPr>
              <w:t>’</w:t>
            </w:r>
            <w:r w:rsidRPr="00C80711">
              <w:rPr>
                <w:rFonts w:eastAsia="Times New Roman" w:cstheme="minorHAnsi"/>
                <w:lang w:val="en-US" w:eastAsia="en-AU"/>
              </w:rPr>
              <w:t xml:space="preserve"> or </w:t>
            </w:r>
            <w:r w:rsidR="00592311" w:rsidRPr="00C80711">
              <w:rPr>
                <w:rFonts w:eastAsia="Times New Roman" w:cstheme="minorHAnsi"/>
                <w:lang w:val="en-US" w:eastAsia="en-AU"/>
              </w:rPr>
              <w:t>‘</w:t>
            </w:r>
            <w:r w:rsidRPr="00C80711">
              <w:rPr>
                <w:rFonts w:eastAsia="Times New Roman" w:cstheme="minorHAnsi"/>
                <w:lang w:val="en-US" w:eastAsia="en-AU"/>
              </w:rPr>
              <w:t>masculine</w:t>
            </w:r>
            <w:r w:rsidR="00592311" w:rsidRPr="00C80711">
              <w:rPr>
                <w:rFonts w:eastAsia="Times New Roman" w:cstheme="minorHAnsi"/>
                <w:lang w:val="en-US" w:eastAsia="en-AU"/>
              </w:rPr>
              <w:t>’</w:t>
            </w:r>
            <w:r w:rsidRPr="00C80711">
              <w:rPr>
                <w:rFonts w:eastAsia="Times New Roman" w:cstheme="minorHAnsi"/>
                <w:lang w:val="en-US" w:eastAsia="en-AU"/>
              </w:rPr>
              <w:t>.</w:t>
            </w:r>
            <w:r w:rsidR="0032159C" w:rsidRPr="00C80711">
              <w:rPr>
                <w:rFonts w:eastAsia="Times New Roman" w:cstheme="minorHAnsi"/>
                <w:lang w:val="en-US" w:eastAsia="en-AU"/>
              </w:rPr>
              <w:t xml:space="preserve"> A feminist reading is an example of a gendered reading.</w:t>
            </w:r>
          </w:p>
        </w:tc>
        <w:tc>
          <w:tcPr>
            <w:tcW w:w="5220"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4761A4">
            <w:pPr>
              <w:spacing w:after="0" w:line="240" w:lineRule="auto"/>
              <w:rPr>
                <w:rFonts w:eastAsia="Times New Roman" w:cstheme="minorHAnsi"/>
                <w:lang w:eastAsia="en-AU"/>
              </w:rPr>
            </w:pPr>
          </w:p>
        </w:tc>
      </w:tr>
      <w:tr w:rsidR="008873CF" w:rsidRPr="00C80711" w:rsidTr="005C1F81">
        <w:tc>
          <w:tcPr>
            <w:tcW w:w="4248"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val="en-US" w:eastAsia="en-AU"/>
              </w:rPr>
            </w:pPr>
            <w:r w:rsidRPr="00C80711">
              <w:rPr>
                <w:rFonts w:eastAsia="Times New Roman" w:cstheme="minorHAnsi"/>
                <w:lang w:val="en-US" w:eastAsia="en-AU"/>
              </w:rPr>
              <w:t xml:space="preserve">Create a reading of this text paying particular attention to </w:t>
            </w:r>
            <w:r w:rsidRPr="00C80711">
              <w:rPr>
                <w:rFonts w:eastAsia="Times New Roman" w:cstheme="minorHAnsi"/>
                <w:b/>
                <w:lang w:val="en-US" w:eastAsia="en-AU"/>
              </w:rPr>
              <w:t>representations of culture</w:t>
            </w:r>
            <w:r w:rsidRPr="00C80711">
              <w:rPr>
                <w:rFonts w:eastAsia="Times New Roman" w:cstheme="minorHAnsi"/>
                <w:lang w:val="en-US" w:eastAsia="en-AU"/>
              </w:rPr>
              <w:t>, c</w:t>
            </w:r>
            <w:r w:rsidR="00AE7083">
              <w:rPr>
                <w:rFonts w:eastAsia="Times New Roman" w:cstheme="minorHAnsi"/>
                <w:lang w:val="en-US" w:eastAsia="en-AU"/>
              </w:rPr>
              <w:t>ultural identity or nationality;</w:t>
            </w:r>
            <w:r w:rsidRPr="00C80711">
              <w:rPr>
                <w:rFonts w:eastAsia="Times New Roman" w:cstheme="minorHAnsi"/>
                <w:lang w:val="en-US" w:eastAsia="en-AU"/>
              </w:rPr>
              <w:t xml:space="preserve"> for example, of groups of people, for example, </w:t>
            </w:r>
            <w:r w:rsidR="00592311" w:rsidRPr="00C80711">
              <w:rPr>
                <w:rFonts w:eastAsia="Times New Roman" w:cstheme="minorHAnsi"/>
                <w:lang w:val="en-US" w:eastAsia="en-AU"/>
              </w:rPr>
              <w:lastRenderedPageBreak/>
              <w:t>‘</w:t>
            </w:r>
            <w:r w:rsidRPr="00C80711">
              <w:rPr>
                <w:rFonts w:eastAsia="Times New Roman" w:cstheme="minorHAnsi"/>
                <w:lang w:val="en-US" w:eastAsia="en-AU"/>
              </w:rPr>
              <w:t>Australians</w:t>
            </w:r>
            <w:r w:rsidR="00592311" w:rsidRPr="00C80711">
              <w:rPr>
                <w:rFonts w:eastAsia="Times New Roman" w:cstheme="minorHAnsi"/>
                <w:lang w:val="en-US" w:eastAsia="en-AU"/>
              </w:rPr>
              <w:t>’</w:t>
            </w:r>
            <w:r w:rsidRPr="00C80711">
              <w:rPr>
                <w:rFonts w:eastAsia="Times New Roman" w:cstheme="minorHAnsi"/>
                <w:lang w:val="en-US" w:eastAsia="en-AU"/>
              </w:rPr>
              <w:t xml:space="preserve"> or </w:t>
            </w:r>
            <w:r w:rsidR="00592311" w:rsidRPr="00C80711">
              <w:rPr>
                <w:rFonts w:eastAsia="Times New Roman" w:cstheme="minorHAnsi"/>
                <w:lang w:val="en-US" w:eastAsia="en-AU"/>
              </w:rPr>
              <w:t>‘</w:t>
            </w:r>
            <w:r w:rsidRPr="00C80711">
              <w:rPr>
                <w:rFonts w:eastAsia="Times New Roman" w:cstheme="minorHAnsi"/>
                <w:lang w:val="en-US" w:eastAsia="en-AU"/>
              </w:rPr>
              <w:t>immigrants</w:t>
            </w:r>
            <w:r w:rsidR="00592311" w:rsidRPr="00C80711">
              <w:rPr>
                <w:rFonts w:eastAsia="Times New Roman" w:cstheme="minorHAnsi"/>
                <w:lang w:val="en-US" w:eastAsia="en-AU"/>
              </w:rPr>
              <w:t>’</w:t>
            </w:r>
            <w:r w:rsidRPr="00C80711">
              <w:rPr>
                <w:rFonts w:eastAsia="Times New Roman" w:cstheme="minorHAnsi"/>
                <w:lang w:val="en-US" w:eastAsia="en-AU"/>
              </w:rPr>
              <w:t xml:space="preserve"> or </w:t>
            </w:r>
            <w:r w:rsidR="00592311" w:rsidRPr="00C80711">
              <w:rPr>
                <w:rFonts w:eastAsia="Times New Roman" w:cstheme="minorHAnsi"/>
                <w:lang w:val="en-US" w:eastAsia="en-AU"/>
              </w:rPr>
              <w:t>‘</w:t>
            </w:r>
            <w:r w:rsidRPr="00C80711">
              <w:rPr>
                <w:rFonts w:eastAsia="Times New Roman" w:cstheme="minorHAnsi"/>
                <w:lang w:val="en-US" w:eastAsia="en-AU"/>
              </w:rPr>
              <w:t>country people</w:t>
            </w:r>
            <w:r w:rsidR="00592311" w:rsidRPr="00C80711">
              <w:rPr>
                <w:rFonts w:eastAsia="Times New Roman" w:cstheme="minorHAnsi"/>
                <w:lang w:val="en-US" w:eastAsia="en-AU"/>
              </w:rPr>
              <w:t>’</w:t>
            </w:r>
            <w:r w:rsidRPr="00C80711">
              <w:rPr>
                <w:rFonts w:eastAsia="Times New Roman" w:cstheme="minorHAnsi"/>
                <w:lang w:val="en-US" w:eastAsia="en-AU"/>
              </w:rPr>
              <w:t xml:space="preserve"> or </w:t>
            </w:r>
            <w:r w:rsidR="00592311" w:rsidRPr="00C80711">
              <w:rPr>
                <w:rFonts w:eastAsia="Times New Roman" w:cstheme="minorHAnsi"/>
                <w:lang w:val="en-US" w:eastAsia="en-AU"/>
              </w:rPr>
              <w:t>‘</w:t>
            </w:r>
            <w:r w:rsidRPr="00C80711">
              <w:rPr>
                <w:rFonts w:eastAsia="Times New Roman" w:cstheme="minorHAnsi"/>
                <w:lang w:val="en-US" w:eastAsia="en-AU"/>
              </w:rPr>
              <w:t>bikies</w:t>
            </w:r>
            <w:r w:rsidR="00592311" w:rsidRPr="00C80711">
              <w:rPr>
                <w:rFonts w:eastAsia="Times New Roman" w:cstheme="minorHAnsi"/>
                <w:lang w:val="en-US" w:eastAsia="en-AU"/>
              </w:rPr>
              <w:t>’</w:t>
            </w:r>
            <w:r w:rsidRPr="00C80711">
              <w:rPr>
                <w:rFonts w:eastAsia="Times New Roman" w:cstheme="minorHAnsi"/>
                <w:lang w:val="en-US" w:eastAsia="en-AU"/>
              </w:rPr>
              <w:t xml:space="preserve"> or </w:t>
            </w:r>
            <w:r w:rsidR="00592311" w:rsidRPr="00C80711">
              <w:rPr>
                <w:rFonts w:eastAsia="Times New Roman" w:cstheme="minorHAnsi"/>
                <w:lang w:val="en-US" w:eastAsia="en-AU"/>
              </w:rPr>
              <w:t>‘</w:t>
            </w:r>
            <w:r w:rsidRPr="00C80711">
              <w:rPr>
                <w:rFonts w:eastAsia="Times New Roman" w:cstheme="minorHAnsi"/>
                <w:lang w:val="en-US" w:eastAsia="en-AU"/>
              </w:rPr>
              <w:t>emos</w:t>
            </w:r>
            <w:r w:rsidR="00592311" w:rsidRPr="00C80711">
              <w:rPr>
                <w:rFonts w:eastAsia="Times New Roman" w:cstheme="minorHAnsi"/>
                <w:lang w:val="en-US" w:eastAsia="en-AU"/>
              </w:rPr>
              <w:t>’</w:t>
            </w:r>
            <w:r w:rsidRPr="00C80711">
              <w:rPr>
                <w:rFonts w:eastAsia="Times New Roman" w:cstheme="minorHAnsi"/>
                <w:lang w:val="en-US" w:eastAsia="en-AU"/>
              </w:rPr>
              <w:t>.</w:t>
            </w:r>
          </w:p>
          <w:p w:rsidR="008873CF" w:rsidRPr="00C80711" w:rsidRDefault="008873CF" w:rsidP="003402F4">
            <w:pPr>
              <w:spacing w:after="0" w:line="240" w:lineRule="auto"/>
              <w:rPr>
                <w:rFonts w:eastAsia="Times New Roman" w:cstheme="minorHAnsi"/>
                <w:lang w:val="en-US" w:eastAsia="en-AU"/>
              </w:rPr>
            </w:pPr>
            <w:r w:rsidRPr="00C80711">
              <w:rPr>
                <w:rFonts w:eastAsia="Times New Roman" w:cstheme="minorHAnsi"/>
                <w:lang w:val="en-US" w:eastAsia="en-AU"/>
              </w:rPr>
              <w:t>Does the text, through su</w:t>
            </w:r>
            <w:r w:rsidR="00532DCA">
              <w:rPr>
                <w:rFonts w:eastAsia="Times New Roman" w:cstheme="minorHAnsi"/>
                <w:lang w:val="en-US" w:eastAsia="en-AU"/>
              </w:rPr>
              <w:t>ch representations, naturalise</w:t>
            </w:r>
            <w:r w:rsidRPr="00C80711">
              <w:rPr>
                <w:rFonts w:eastAsia="Times New Roman" w:cstheme="minorHAnsi"/>
                <w:lang w:val="en-US" w:eastAsia="en-AU"/>
              </w:rPr>
              <w:t xml:space="preserve"> aspects of culture?</w:t>
            </w:r>
          </w:p>
        </w:tc>
        <w:tc>
          <w:tcPr>
            <w:tcW w:w="5220"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eastAsia="en-AU"/>
              </w:rPr>
            </w:pPr>
          </w:p>
        </w:tc>
      </w:tr>
      <w:tr w:rsidR="008873CF" w:rsidRPr="00C80711" w:rsidTr="005C1F81">
        <w:trPr>
          <w:cantSplit/>
        </w:trPr>
        <w:tc>
          <w:tcPr>
            <w:tcW w:w="4248"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val="en-US" w:eastAsia="en-AU"/>
              </w:rPr>
            </w:pPr>
            <w:r w:rsidRPr="00C80711">
              <w:rPr>
                <w:rFonts w:eastAsia="Times New Roman" w:cstheme="minorHAnsi"/>
                <w:lang w:val="en-US" w:eastAsia="en-AU"/>
              </w:rPr>
              <w:t xml:space="preserve">Create a reading of this text paying particular attention to </w:t>
            </w:r>
            <w:r w:rsidRPr="00C80711">
              <w:rPr>
                <w:rFonts w:eastAsia="Times New Roman" w:cstheme="minorHAnsi"/>
                <w:b/>
                <w:lang w:val="en-US" w:eastAsia="en-AU"/>
              </w:rPr>
              <w:t>representations of religion</w:t>
            </w:r>
            <w:r w:rsidR="00AE7083">
              <w:rPr>
                <w:rFonts w:eastAsia="Times New Roman" w:cstheme="minorHAnsi"/>
                <w:lang w:val="en-US" w:eastAsia="en-AU"/>
              </w:rPr>
              <w:t xml:space="preserve"> or religious groups;</w:t>
            </w:r>
            <w:r w:rsidRPr="00C80711">
              <w:rPr>
                <w:rFonts w:eastAsia="Times New Roman" w:cstheme="minorHAnsi"/>
                <w:lang w:val="en-US" w:eastAsia="en-AU"/>
              </w:rPr>
              <w:t xml:space="preserve"> for example, </w:t>
            </w:r>
            <w:r w:rsidR="00592311" w:rsidRPr="00C80711">
              <w:rPr>
                <w:rFonts w:eastAsia="Times New Roman" w:cstheme="minorHAnsi"/>
                <w:lang w:val="en-US" w:eastAsia="en-AU"/>
              </w:rPr>
              <w:t>‘</w:t>
            </w:r>
            <w:r w:rsidRPr="00C80711">
              <w:rPr>
                <w:rFonts w:eastAsia="Times New Roman" w:cstheme="minorHAnsi"/>
                <w:lang w:val="en-US" w:eastAsia="en-AU"/>
              </w:rPr>
              <w:t>fundamentalists</w:t>
            </w:r>
            <w:r w:rsidR="00592311" w:rsidRPr="00C80711">
              <w:rPr>
                <w:rFonts w:eastAsia="Times New Roman" w:cstheme="minorHAnsi"/>
                <w:lang w:val="en-US" w:eastAsia="en-AU"/>
              </w:rPr>
              <w:t>’</w:t>
            </w:r>
            <w:r w:rsidRPr="00C80711">
              <w:rPr>
                <w:rFonts w:eastAsia="Times New Roman" w:cstheme="minorHAnsi"/>
                <w:lang w:val="en-US" w:eastAsia="en-AU"/>
              </w:rPr>
              <w:t xml:space="preserve"> or </w:t>
            </w:r>
            <w:r w:rsidR="00592311" w:rsidRPr="00C80711">
              <w:rPr>
                <w:rFonts w:eastAsia="Times New Roman" w:cstheme="minorHAnsi"/>
                <w:lang w:val="en-US" w:eastAsia="en-AU"/>
              </w:rPr>
              <w:t>‘</w:t>
            </w:r>
            <w:r w:rsidRPr="00C80711">
              <w:rPr>
                <w:rFonts w:eastAsia="Times New Roman" w:cstheme="minorHAnsi"/>
                <w:lang w:val="en-US" w:eastAsia="en-AU"/>
              </w:rPr>
              <w:t>Christianity</w:t>
            </w:r>
            <w:r w:rsidR="00592311" w:rsidRPr="00C80711">
              <w:rPr>
                <w:rFonts w:eastAsia="Times New Roman" w:cstheme="minorHAnsi"/>
                <w:lang w:val="en-US" w:eastAsia="en-AU"/>
              </w:rPr>
              <w:t>’</w:t>
            </w:r>
            <w:r w:rsidRPr="00C80711">
              <w:rPr>
                <w:rFonts w:eastAsia="Times New Roman" w:cstheme="minorHAnsi"/>
                <w:lang w:val="en-US" w:eastAsia="en-AU"/>
              </w:rPr>
              <w:t xml:space="preserve"> or </w:t>
            </w:r>
            <w:r w:rsidR="00592311" w:rsidRPr="00C80711">
              <w:rPr>
                <w:rFonts w:eastAsia="Times New Roman" w:cstheme="minorHAnsi"/>
                <w:lang w:val="en-US" w:eastAsia="en-AU"/>
              </w:rPr>
              <w:t>‘</w:t>
            </w:r>
            <w:r w:rsidRPr="00C80711">
              <w:rPr>
                <w:rFonts w:eastAsia="Times New Roman" w:cstheme="minorHAnsi"/>
                <w:lang w:val="en-US" w:eastAsia="en-AU"/>
              </w:rPr>
              <w:t>hotgospellers</w:t>
            </w:r>
            <w:r w:rsidR="00592311" w:rsidRPr="00C80711">
              <w:rPr>
                <w:rFonts w:eastAsia="Times New Roman" w:cstheme="minorHAnsi"/>
                <w:lang w:val="en-US" w:eastAsia="en-AU"/>
              </w:rPr>
              <w:t>’</w:t>
            </w:r>
            <w:r w:rsidRPr="00C80711">
              <w:rPr>
                <w:rFonts w:eastAsia="Times New Roman" w:cstheme="minorHAnsi"/>
                <w:lang w:val="en-US" w:eastAsia="en-AU"/>
              </w:rPr>
              <w:t xml:space="preserve"> or </w:t>
            </w:r>
            <w:r w:rsidR="00592311" w:rsidRPr="00C80711">
              <w:rPr>
                <w:rFonts w:eastAsia="Times New Roman" w:cstheme="minorHAnsi"/>
                <w:lang w:val="en-US" w:eastAsia="en-AU"/>
              </w:rPr>
              <w:t>‘</w:t>
            </w:r>
            <w:r w:rsidRPr="00C80711">
              <w:rPr>
                <w:rFonts w:eastAsia="Times New Roman" w:cstheme="minorHAnsi"/>
                <w:lang w:val="en-US" w:eastAsia="en-AU"/>
              </w:rPr>
              <w:t>pantheism</w:t>
            </w:r>
            <w:r w:rsidR="00592311" w:rsidRPr="00C80711">
              <w:rPr>
                <w:rFonts w:eastAsia="Times New Roman" w:cstheme="minorHAnsi"/>
                <w:lang w:val="en-US" w:eastAsia="en-AU"/>
              </w:rPr>
              <w:t>’</w:t>
            </w:r>
            <w:r w:rsidRPr="00C80711">
              <w:rPr>
                <w:rFonts w:eastAsia="Times New Roman" w:cstheme="minorHAnsi"/>
                <w:lang w:val="en-US" w:eastAsia="en-AU"/>
              </w:rPr>
              <w:t xml:space="preserve">. </w:t>
            </w:r>
          </w:p>
          <w:p w:rsidR="008873CF" w:rsidRPr="00C80711" w:rsidRDefault="008873CF" w:rsidP="003402F4">
            <w:pPr>
              <w:spacing w:after="0" w:line="240" w:lineRule="auto"/>
              <w:rPr>
                <w:rFonts w:eastAsia="Times New Roman" w:cstheme="minorHAnsi"/>
                <w:lang w:val="en-US" w:eastAsia="en-AU"/>
              </w:rPr>
            </w:pPr>
            <w:r w:rsidRPr="00C80711">
              <w:rPr>
                <w:rFonts w:eastAsia="Times New Roman" w:cstheme="minorHAnsi"/>
                <w:lang w:val="en-US" w:eastAsia="en-AU"/>
              </w:rPr>
              <w:t>Discuss the pervading ideology of the text: is it pro-religion, pro-secularism, pro-freedom of choice?</w:t>
            </w:r>
          </w:p>
        </w:tc>
        <w:tc>
          <w:tcPr>
            <w:tcW w:w="5220"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eastAsia="en-AU"/>
              </w:rPr>
            </w:pPr>
          </w:p>
        </w:tc>
      </w:tr>
      <w:tr w:rsidR="008873CF" w:rsidRPr="00C80711" w:rsidTr="005C1F81">
        <w:tc>
          <w:tcPr>
            <w:tcW w:w="4248"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EB7DB3" w:rsidRDefault="008873CF" w:rsidP="003402F4">
            <w:pPr>
              <w:spacing w:after="0" w:line="240" w:lineRule="auto"/>
              <w:rPr>
                <w:rFonts w:eastAsia="Times New Roman" w:cstheme="minorHAnsi"/>
                <w:lang w:val="en-US" w:eastAsia="en-AU"/>
              </w:rPr>
            </w:pPr>
            <w:r w:rsidRPr="00C80711">
              <w:rPr>
                <w:rFonts w:eastAsia="Times New Roman" w:cstheme="minorHAnsi"/>
                <w:lang w:val="en-US" w:eastAsia="en-AU"/>
              </w:rPr>
              <w:t xml:space="preserve">Create a reading of this text paying particular attention to </w:t>
            </w:r>
            <w:r w:rsidRPr="00C80711">
              <w:rPr>
                <w:rFonts w:eastAsia="Times New Roman" w:cstheme="minorHAnsi"/>
                <w:b/>
                <w:lang w:val="en-US" w:eastAsia="en-AU"/>
              </w:rPr>
              <w:t xml:space="preserve">representations of </w:t>
            </w:r>
            <w:r w:rsidR="00592311" w:rsidRPr="00C80711">
              <w:rPr>
                <w:rFonts w:eastAsia="Times New Roman" w:cstheme="minorHAnsi"/>
                <w:b/>
                <w:lang w:val="en-US" w:eastAsia="en-AU"/>
              </w:rPr>
              <w:t>‘</w:t>
            </w:r>
            <w:r w:rsidRPr="00C80711">
              <w:rPr>
                <w:rFonts w:eastAsia="Times New Roman" w:cstheme="minorHAnsi"/>
                <w:b/>
                <w:lang w:val="en-US" w:eastAsia="en-AU"/>
              </w:rPr>
              <w:t>the other</w:t>
            </w:r>
            <w:r w:rsidR="00592311" w:rsidRPr="00C80711">
              <w:rPr>
                <w:rFonts w:eastAsia="Times New Roman" w:cstheme="minorHAnsi"/>
                <w:b/>
                <w:lang w:val="en-US" w:eastAsia="en-AU"/>
              </w:rPr>
              <w:t>’</w:t>
            </w:r>
            <w:r w:rsidRPr="00C80711">
              <w:rPr>
                <w:rFonts w:eastAsia="Times New Roman" w:cstheme="minorHAnsi"/>
                <w:b/>
                <w:lang w:val="en-US" w:eastAsia="en-AU"/>
              </w:rPr>
              <w:t xml:space="preserve"> or </w:t>
            </w:r>
            <w:r w:rsidR="00592311" w:rsidRPr="00C80711">
              <w:rPr>
                <w:rFonts w:eastAsia="Times New Roman" w:cstheme="minorHAnsi"/>
                <w:b/>
                <w:lang w:val="en-US" w:eastAsia="en-AU"/>
              </w:rPr>
              <w:t>‘</w:t>
            </w:r>
            <w:r w:rsidRPr="00C80711">
              <w:rPr>
                <w:rFonts w:eastAsia="Times New Roman" w:cstheme="minorHAnsi"/>
                <w:b/>
                <w:lang w:val="en-US" w:eastAsia="en-AU"/>
              </w:rPr>
              <w:t>the marginalised</w:t>
            </w:r>
            <w:r w:rsidR="00592311" w:rsidRPr="00C80711">
              <w:rPr>
                <w:rFonts w:eastAsia="Times New Roman" w:cstheme="minorHAnsi"/>
                <w:b/>
                <w:lang w:val="en-US" w:eastAsia="en-AU"/>
              </w:rPr>
              <w:t>’</w:t>
            </w:r>
            <w:r w:rsidR="00532DCA">
              <w:rPr>
                <w:rFonts w:eastAsia="Times New Roman" w:cstheme="minorHAnsi"/>
                <w:lang w:val="en-US" w:eastAsia="en-AU"/>
              </w:rPr>
              <w:t>;</w:t>
            </w:r>
            <w:r w:rsidRPr="00C80711">
              <w:rPr>
                <w:rFonts w:eastAsia="Times New Roman" w:cstheme="minorHAnsi"/>
                <w:lang w:val="en-US" w:eastAsia="en-AU"/>
              </w:rPr>
              <w:t xml:space="preserve"> for example, of minority groups </w:t>
            </w:r>
            <w:r w:rsidR="00532DCA">
              <w:rPr>
                <w:rFonts w:eastAsia="Times New Roman" w:cstheme="minorHAnsi"/>
                <w:lang w:val="en-US" w:eastAsia="en-AU"/>
              </w:rPr>
              <w:t xml:space="preserve">within society, (for example, the disabled, the ill, the unemployed, the itinerant, the disempowered, </w:t>
            </w:r>
            <w:r w:rsidRPr="00C80711">
              <w:rPr>
                <w:rFonts w:eastAsia="Times New Roman" w:cstheme="minorHAnsi"/>
                <w:lang w:val="en-US" w:eastAsia="en-AU"/>
              </w:rPr>
              <w:t>the old.</w:t>
            </w:r>
            <w:r w:rsidR="00532DCA">
              <w:rPr>
                <w:rFonts w:eastAsia="Times New Roman" w:cstheme="minorHAnsi"/>
                <w:lang w:val="en-US" w:eastAsia="en-AU"/>
              </w:rPr>
              <w:t>)</w:t>
            </w:r>
            <w:r w:rsidR="00C07DEE">
              <w:rPr>
                <w:rFonts w:eastAsia="Times New Roman" w:cstheme="minorHAnsi"/>
                <w:lang w:val="en-US" w:eastAsia="en-AU"/>
              </w:rPr>
              <w:t xml:space="preserve"> Alternatively, pay attention to how a text </w:t>
            </w:r>
            <w:r w:rsidR="00EB7DB3">
              <w:rPr>
                <w:rFonts w:eastAsia="Times New Roman" w:cstheme="minorHAnsi"/>
                <w:b/>
                <w:lang w:val="en-US" w:eastAsia="en-AU"/>
              </w:rPr>
              <w:t xml:space="preserve">marginalises </w:t>
            </w:r>
            <w:r w:rsidR="00554A9D">
              <w:rPr>
                <w:rFonts w:eastAsia="Times New Roman" w:cstheme="minorHAnsi"/>
                <w:lang w:val="en-US" w:eastAsia="en-AU"/>
              </w:rPr>
              <w:t>certain groups of people by hardly mentioning them at all or by omitting them altogether.</w:t>
            </w:r>
          </w:p>
        </w:tc>
        <w:tc>
          <w:tcPr>
            <w:tcW w:w="5220"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eastAsia="en-AU"/>
              </w:rPr>
            </w:pPr>
          </w:p>
        </w:tc>
      </w:tr>
      <w:tr w:rsidR="008873CF" w:rsidRPr="00C80711" w:rsidTr="005C1F81">
        <w:tc>
          <w:tcPr>
            <w:tcW w:w="4248"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val="en-US" w:eastAsia="en-AU"/>
              </w:rPr>
            </w:pPr>
            <w:r w:rsidRPr="00C80711">
              <w:rPr>
                <w:rFonts w:eastAsia="Times New Roman" w:cstheme="minorHAnsi"/>
                <w:lang w:val="en-US" w:eastAsia="en-AU"/>
              </w:rPr>
              <w:t xml:space="preserve">Create a reading of this text paying particular attention to </w:t>
            </w:r>
            <w:r w:rsidRPr="00C80711">
              <w:rPr>
                <w:rFonts w:eastAsia="Times New Roman" w:cstheme="minorHAnsi"/>
                <w:b/>
                <w:lang w:val="en-US" w:eastAsia="en-AU"/>
              </w:rPr>
              <w:t>representations</w:t>
            </w:r>
            <w:r w:rsidRPr="00C80711">
              <w:rPr>
                <w:rFonts w:eastAsia="Times New Roman" w:cstheme="minorHAnsi"/>
                <w:lang w:val="en-US" w:eastAsia="en-AU"/>
              </w:rPr>
              <w:t xml:space="preserve"> of any number </w:t>
            </w:r>
            <w:r w:rsidR="00D31298">
              <w:rPr>
                <w:rFonts w:eastAsia="Times New Roman" w:cstheme="minorHAnsi"/>
                <w:b/>
                <w:lang w:val="en-US" w:eastAsia="en-AU"/>
              </w:rPr>
              <w:t>of abstract concepts</w:t>
            </w:r>
            <w:r w:rsidRPr="00C80711">
              <w:rPr>
                <w:rFonts w:eastAsia="Times New Roman" w:cstheme="minorHAnsi"/>
                <w:lang w:val="en-US" w:eastAsia="en-AU"/>
              </w:rPr>
              <w:t xml:space="preserve"> like </w:t>
            </w:r>
            <w:r w:rsidR="00592311" w:rsidRPr="00C80711">
              <w:rPr>
                <w:rFonts w:eastAsia="Times New Roman" w:cstheme="minorHAnsi"/>
                <w:lang w:val="en-US" w:eastAsia="en-AU"/>
              </w:rPr>
              <w:t>‘</w:t>
            </w:r>
            <w:r w:rsidRPr="00C80711">
              <w:rPr>
                <w:rFonts w:eastAsia="Times New Roman" w:cstheme="minorHAnsi"/>
                <w:lang w:val="en-US" w:eastAsia="en-AU"/>
              </w:rPr>
              <w:t>love</w:t>
            </w:r>
            <w:r w:rsidR="00592311" w:rsidRPr="00C80711">
              <w:rPr>
                <w:rFonts w:eastAsia="Times New Roman" w:cstheme="minorHAnsi"/>
                <w:lang w:val="en-US" w:eastAsia="en-AU"/>
              </w:rPr>
              <w:t>’</w:t>
            </w:r>
            <w:r w:rsidRPr="00C80711">
              <w:rPr>
                <w:rFonts w:eastAsia="Times New Roman" w:cstheme="minorHAnsi"/>
                <w:lang w:val="en-US" w:eastAsia="en-AU"/>
              </w:rPr>
              <w:t xml:space="preserve"> or </w:t>
            </w:r>
            <w:r w:rsidR="00592311" w:rsidRPr="00C80711">
              <w:rPr>
                <w:rFonts w:eastAsia="Times New Roman" w:cstheme="minorHAnsi"/>
                <w:lang w:val="en-US" w:eastAsia="en-AU"/>
              </w:rPr>
              <w:t>‘</w:t>
            </w:r>
            <w:r w:rsidRPr="00C80711">
              <w:rPr>
                <w:rFonts w:eastAsia="Times New Roman" w:cstheme="minorHAnsi"/>
                <w:lang w:val="en-US" w:eastAsia="en-AU"/>
              </w:rPr>
              <w:t>responsibility</w:t>
            </w:r>
            <w:r w:rsidR="00592311" w:rsidRPr="00C80711">
              <w:rPr>
                <w:rFonts w:eastAsia="Times New Roman" w:cstheme="minorHAnsi"/>
                <w:lang w:val="en-US" w:eastAsia="en-AU"/>
              </w:rPr>
              <w:t>’</w:t>
            </w:r>
            <w:r w:rsidRPr="00C80711">
              <w:rPr>
                <w:rFonts w:eastAsia="Times New Roman" w:cstheme="minorHAnsi"/>
                <w:lang w:val="en-US" w:eastAsia="en-AU"/>
              </w:rPr>
              <w:t xml:space="preserve"> or </w:t>
            </w:r>
            <w:r w:rsidR="00592311" w:rsidRPr="00C80711">
              <w:rPr>
                <w:rFonts w:eastAsia="Times New Roman" w:cstheme="minorHAnsi"/>
                <w:lang w:val="en-US" w:eastAsia="en-AU"/>
              </w:rPr>
              <w:t>‘</w:t>
            </w:r>
            <w:r w:rsidRPr="00C80711">
              <w:rPr>
                <w:rFonts w:eastAsia="Times New Roman" w:cstheme="minorHAnsi"/>
                <w:lang w:val="en-US" w:eastAsia="en-AU"/>
              </w:rPr>
              <w:t>morality</w:t>
            </w:r>
            <w:r w:rsidR="00592311" w:rsidRPr="00C80711">
              <w:rPr>
                <w:rFonts w:eastAsia="Times New Roman" w:cstheme="minorHAnsi"/>
                <w:lang w:val="en-US" w:eastAsia="en-AU"/>
              </w:rPr>
              <w:t>’</w:t>
            </w:r>
            <w:r w:rsidRPr="00C80711">
              <w:rPr>
                <w:rFonts w:eastAsia="Times New Roman" w:cstheme="minorHAnsi"/>
                <w:lang w:val="en-US" w:eastAsia="en-AU"/>
              </w:rPr>
              <w:t xml:space="preserve"> or </w:t>
            </w:r>
            <w:r w:rsidR="00592311" w:rsidRPr="00C80711">
              <w:rPr>
                <w:rFonts w:eastAsia="Times New Roman" w:cstheme="minorHAnsi"/>
                <w:lang w:val="en-US" w:eastAsia="en-AU"/>
              </w:rPr>
              <w:t>‘</w:t>
            </w:r>
            <w:r w:rsidRPr="00C80711">
              <w:rPr>
                <w:rFonts w:eastAsia="Times New Roman" w:cstheme="minorHAnsi"/>
                <w:lang w:val="en-US" w:eastAsia="en-AU"/>
              </w:rPr>
              <w:t>the rights of the individual</w:t>
            </w:r>
            <w:r w:rsidR="00592311" w:rsidRPr="00C80711">
              <w:rPr>
                <w:rFonts w:eastAsia="Times New Roman" w:cstheme="minorHAnsi"/>
                <w:lang w:val="en-US" w:eastAsia="en-AU"/>
              </w:rPr>
              <w:t>’</w:t>
            </w:r>
            <w:r w:rsidRPr="00C80711">
              <w:rPr>
                <w:rFonts w:eastAsia="Times New Roman" w:cstheme="minorHAnsi"/>
                <w:lang w:val="en-US" w:eastAsia="en-AU"/>
              </w:rPr>
              <w:t xml:space="preserve"> or </w:t>
            </w:r>
            <w:r w:rsidR="00592311" w:rsidRPr="00C80711">
              <w:rPr>
                <w:rFonts w:eastAsia="Times New Roman" w:cstheme="minorHAnsi"/>
                <w:lang w:val="en-US" w:eastAsia="en-AU"/>
              </w:rPr>
              <w:t>‘</w:t>
            </w:r>
            <w:r w:rsidRPr="00C80711">
              <w:rPr>
                <w:rFonts w:eastAsia="Times New Roman" w:cstheme="minorHAnsi"/>
                <w:lang w:val="en-US" w:eastAsia="en-AU"/>
              </w:rPr>
              <w:t>power</w:t>
            </w:r>
            <w:r w:rsidR="00592311" w:rsidRPr="00C80711">
              <w:rPr>
                <w:rFonts w:eastAsia="Times New Roman" w:cstheme="minorHAnsi"/>
                <w:lang w:val="en-US" w:eastAsia="en-AU"/>
              </w:rPr>
              <w:t>’</w:t>
            </w:r>
            <w:r w:rsidRPr="00C80711">
              <w:rPr>
                <w:rFonts w:eastAsia="Times New Roman" w:cstheme="minorHAnsi"/>
                <w:lang w:val="en-US" w:eastAsia="en-AU"/>
              </w:rPr>
              <w:t>.</w:t>
            </w:r>
          </w:p>
          <w:p w:rsidR="008873CF" w:rsidRPr="00C80711" w:rsidRDefault="008873CF" w:rsidP="003402F4">
            <w:pPr>
              <w:spacing w:after="0" w:line="240" w:lineRule="auto"/>
              <w:rPr>
                <w:rFonts w:eastAsia="Times New Roman" w:cstheme="minorHAnsi"/>
                <w:lang w:val="en-US" w:eastAsia="en-AU"/>
              </w:rPr>
            </w:pPr>
            <w:r w:rsidRPr="00C80711">
              <w:rPr>
                <w:rFonts w:eastAsia="Times New Roman" w:cstheme="minorHAnsi"/>
                <w:lang w:val="en-US" w:eastAsia="en-AU"/>
              </w:rPr>
              <w:t>Discuss the moral, ethical or philosophical ideas represented in the text.</w:t>
            </w:r>
          </w:p>
        </w:tc>
        <w:tc>
          <w:tcPr>
            <w:tcW w:w="5220"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eastAsia="en-AU"/>
              </w:rPr>
            </w:pPr>
          </w:p>
        </w:tc>
      </w:tr>
      <w:tr w:rsidR="008873CF" w:rsidRPr="00C80711" w:rsidTr="005C1F81">
        <w:tc>
          <w:tcPr>
            <w:tcW w:w="4248"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val="en-US" w:eastAsia="en-AU"/>
              </w:rPr>
            </w:pPr>
            <w:r w:rsidRPr="00C80711">
              <w:rPr>
                <w:rFonts w:eastAsia="Times New Roman" w:cstheme="minorHAnsi"/>
                <w:lang w:val="en-US" w:eastAsia="en-AU"/>
              </w:rPr>
              <w:t xml:space="preserve">Create a reading of this text paying particular attention to </w:t>
            </w:r>
            <w:r w:rsidRPr="00C80711">
              <w:rPr>
                <w:rFonts w:eastAsia="Times New Roman" w:cstheme="minorHAnsi"/>
                <w:b/>
                <w:lang w:val="en-US" w:eastAsia="en-AU"/>
              </w:rPr>
              <w:t>representations of any number of groups</w:t>
            </w:r>
            <w:r w:rsidR="00D31298">
              <w:rPr>
                <w:rFonts w:eastAsia="Times New Roman" w:cstheme="minorHAnsi"/>
                <w:lang w:val="en-US" w:eastAsia="en-AU"/>
              </w:rPr>
              <w:t>;</w:t>
            </w:r>
            <w:r w:rsidRPr="00C80711">
              <w:rPr>
                <w:rFonts w:eastAsia="Times New Roman" w:cstheme="minorHAnsi"/>
                <w:lang w:val="en-US" w:eastAsia="en-AU"/>
              </w:rPr>
              <w:t xml:space="preserve"> for example, </w:t>
            </w:r>
            <w:r w:rsidR="00592311" w:rsidRPr="00C80711">
              <w:rPr>
                <w:rFonts w:eastAsia="Times New Roman" w:cstheme="minorHAnsi"/>
                <w:lang w:val="en-US" w:eastAsia="en-AU"/>
              </w:rPr>
              <w:t>‘</w:t>
            </w:r>
            <w:r w:rsidRPr="00C80711">
              <w:rPr>
                <w:rFonts w:eastAsia="Times New Roman" w:cstheme="minorHAnsi"/>
                <w:lang w:val="en-US" w:eastAsia="en-AU"/>
              </w:rPr>
              <w:t>teenagers</w:t>
            </w:r>
            <w:r w:rsidR="00592311" w:rsidRPr="00C80711">
              <w:rPr>
                <w:rFonts w:eastAsia="Times New Roman" w:cstheme="minorHAnsi"/>
                <w:lang w:val="en-US" w:eastAsia="en-AU"/>
              </w:rPr>
              <w:t>’</w:t>
            </w:r>
            <w:r w:rsidRPr="00C80711">
              <w:rPr>
                <w:rFonts w:eastAsia="Times New Roman" w:cstheme="minorHAnsi"/>
                <w:lang w:val="en-US" w:eastAsia="en-AU"/>
              </w:rPr>
              <w:t xml:space="preserve">, </w:t>
            </w:r>
            <w:r w:rsidR="00592311" w:rsidRPr="00C80711">
              <w:rPr>
                <w:rFonts w:eastAsia="Times New Roman" w:cstheme="minorHAnsi"/>
                <w:lang w:val="en-US" w:eastAsia="en-AU"/>
              </w:rPr>
              <w:t>‘</w:t>
            </w:r>
            <w:r w:rsidRPr="00C80711">
              <w:rPr>
                <w:rFonts w:eastAsia="Times New Roman" w:cstheme="minorHAnsi"/>
                <w:lang w:val="en-US" w:eastAsia="en-AU"/>
              </w:rPr>
              <w:t>labourers</w:t>
            </w:r>
            <w:r w:rsidR="00592311" w:rsidRPr="00C80711">
              <w:rPr>
                <w:rFonts w:eastAsia="Times New Roman" w:cstheme="minorHAnsi"/>
                <w:lang w:val="en-US" w:eastAsia="en-AU"/>
              </w:rPr>
              <w:t>’</w:t>
            </w:r>
            <w:r w:rsidRPr="00C80711">
              <w:rPr>
                <w:rFonts w:eastAsia="Times New Roman" w:cstheme="minorHAnsi"/>
                <w:lang w:val="en-US" w:eastAsia="en-AU"/>
              </w:rPr>
              <w:t xml:space="preserve">, </w:t>
            </w:r>
            <w:r w:rsidR="00592311" w:rsidRPr="00C80711">
              <w:rPr>
                <w:rFonts w:eastAsia="Times New Roman" w:cstheme="minorHAnsi"/>
                <w:lang w:val="en-US" w:eastAsia="en-AU"/>
              </w:rPr>
              <w:t>‘</w:t>
            </w:r>
            <w:r w:rsidRPr="00C80711">
              <w:rPr>
                <w:rFonts w:eastAsia="Times New Roman" w:cstheme="minorHAnsi"/>
                <w:lang w:val="en-US" w:eastAsia="en-AU"/>
              </w:rPr>
              <w:t>children</w:t>
            </w:r>
            <w:r w:rsidR="00592311" w:rsidRPr="00C80711">
              <w:rPr>
                <w:rFonts w:eastAsia="Times New Roman" w:cstheme="minorHAnsi"/>
                <w:lang w:val="en-US" w:eastAsia="en-AU"/>
              </w:rPr>
              <w:t>’</w:t>
            </w:r>
            <w:r w:rsidRPr="00C80711">
              <w:rPr>
                <w:rFonts w:eastAsia="Times New Roman" w:cstheme="minorHAnsi"/>
                <w:lang w:val="en-US" w:eastAsia="en-AU"/>
              </w:rPr>
              <w:t xml:space="preserve">, </w:t>
            </w:r>
            <w:r w:rsidR="00592311" w:rsidRPr="00C80711">
              <w:rPr>
                <w:rFonts w:eastAsia="Times New Roman" w:cstheme="minorHAnsi"/>
                <w:lang w:val="en-US" w:eastAsia="en-AU"/>
              </w:rPr>
              <w:t>‘</w:t>
            </w:r>
            <w:r w:rsidRPr="00C80711">
              <w:rPr>
                <w:rFonts w:eastAsia="Times New Roman" w:cstheme="minorHAnsi"/>
                <w:lang w:val="en-US" w:eastAsia="en-AU"/>
              </w:rPr>
              <w:t>students</w:t>
            </w:r>
            <w:r w:rsidR="00592311" w:rsidRPr="00C80711">
              <w:rPr>
                <w:rFonts w:eastAsia="Times New Roman" w:cstheme="minorHAnsi"/>
                <w:lang w:val="en-US" w:eastAsia="en-AU"/>
              </w:rPr>
              <w:t>’</w:t>
            </w:r>
            <w:r w:rsidRPr="00C80711">
              <w:rPr>
                <w:rFonts w:eastAsia="Times New Roman" w:cstheme="minorHAnsi"/>
                <w:lang w:val="en-US" w:eastAsia="en-AU"/>
              </w:rPr>
              <w:t xml:space="preserve">, </w:t>
            </w:r>
            <w:r w:rsidR="00592311" w:rsidRPr="00C80711">
              <w:rPr>
                <w:rFonts w:eastAsia="Times New Roman" w:cstheme="minorHAnsi"/>
                <w:lang w:val="en-US" w:eastAsia="en-AU"/>
              </w:rPr>
              <w:t>‘</w:t>
            </w:r>
            <w:r w:rsidRPr="00C80711">
              <w:rPr>
                <w:rFonts w:eastAsia="Times New Roman" w:cstheme="minorHAnsi"/>
                <w:lang w:val="en-US" w:eastAsia="en-AU"/>
              </w:rPr>
              <w:t>shoppers</w:t>
            </w:r>
            <w:r w:rsidR="00592311" w:rsidRPr="00C80711">
              <w:rPr>
                <w:rFonts w:eastAsia="Times New Roman" w:cstheme="minorHAnsi"/>
                <w:lang w:val="en-US" w:eastAsia="en-AU"/>
              </w:rPr>
              <w:t>’</w:t>
            </w:r>
            <w:r w:rsidRPr="00C80711">
              <w:rPr>
                <w:rFonts w:eastAsia="Times New Roman" w:cstheme="minorHAnsi"/>
                <w:lang w:val="en-US" w:eastAsia="en-AU"/>
              </w:rPr>
              <w:t xml:space="preserve">, </w:t>
            </w:r>
            <w:r w:rsidR="00592311" w:rsidRPr="00C80711">
              <w:rPr>
                <w:rFonts w:eastAsia="Times New Roman" w:cstheme="minorHAnsi"/>
                <w:lang w:val="en-US" w:eastAsia="en-AU"/>
              </w:rPr>
              <w:t>‘</w:t>
            </w:r>
            <w:r w:rsidRPr="00C80711">
              <w:rPr>
                <w:rFonts w:eastAsia="Times New Roman" w:cstheme="minorHAnsi"/>
                <w:lang w:val="en-US" w:eastAsia="en-AU"/>
              </w:rPr>
              <w:t>capitalists</w:t>
            </w:r>
            <w:r w:rsidR="00592311" w:rsidRPr="00C80711">
              <w:rPr>
                <w:rFonts w:eastAsia="Times New Roman" w:cstheme="minorHAnsi"/>
                <w:lang w:val="en-US" w:eastAsia="en-AU"/>
              </w:rPr>
              <w:t>’</w:t>
            </w:r>
            <w:r w:rsidRPr="00C80711">
              <w:rPr>
                <w:rFonts w:eastAsia="Times New Roman" w:cstheme="minorHAnsi"/>
                <w:lang w:val="en-US" w:eastAsia="en-AU"/>
              </w:rPr>
              <w:t>.</w:t>
            </w:r>
          </w:p>
          <w:p w:rsidR="008873CF" w:rsidRPr="00C80711" w:rsidRDefault="008873CF" w:rsidP="003402F4">
            <w:pPr>
              <w:spacing w:after="0" w:line="240" w:lineRule="auto"/>
              <w:rPr>
                <w:rFonts w:eastAsia="Times New Roman" w:cstheme="minorHAnsi"/>
                <w:lang w:val="en-US" w:eastAsia="en-AU"/>
              </w:rPr>
            </w:pPr>
            <w:r w:rsidRPr="00C80711">
              <w:rPr>
                <w:rFonts w:eastAsia="Times New Roman" w:cstheme="minorHAnsi"/>
                <w:lang w:val="en-US" w:eastAsia="en-AU"/>
              </w:rPr>
              <w:t>What groups are ‘represented’ in this text? In what ways? Why? What values and attitudes are at work, are being challenged?</w:t>
            </w:r>
          </w:p>
        </w:tc>
        <w:tc>
          <w:tcPr>
            <w:tcW w:w="5220"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eastAsia="en-AU"/>
              </w:rPr>
            </w:pPr>
          </w:p>
        </w:tc>
      </w:tr>
      <w:tr w:rsidR="008873CF" w:rsidRPr="00C80711" w:rsidTr="005C1F81">
        <w:tc>
          <w:tcPr>
            <w:tcW w:w="4248"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val="en-US" w:eastAsia="en-AU"/>
              </w:rPr>
            </w:pPr>
            <w:r w:rsidRPr="00C80711">
              <w:rPr>
                <w:rFonts w:eastAsia="Times New Roman" w:cstheme="minorHAnsi"/>
                <w:lang w:val="en-US" w:eastAsia="en-AU"/>
              </w:rPr>
              <w:t xml:space="preserve">Create a reading of this text paying particular attention to </w:t>
            </w:r>
            <w:r w:rsidRPr="00C80711">
              <w:rPr>
                <w:rFonts w:eastAsia="Times New Roman" w:cstheme="minorHAnsi"/>
                <w:b/>
                <w:lang w:val="en-US" w:eastAsia="en-AU"/>
              </w:rPr>
              <w:t>the author</w:t>
            </w:r>
            <w:r w:rsidR="004761A4" w:rsidRPr="00C80711">
              <w:rPr>
                <w:rFonts w:eastAsia="Times New Roman" w:cstheme="minorHAnsi"/>
                <w:lang w:val="en-US" w:eastAsia="en-AU"/>
              </w:rPr>
              <w:t>: that is,</w:t>
            </w:r>
            <w:r w:rsidRPr="00C80711">
              <w:rPr>
                <w:rFonts w:eastAsia="Times New Roman" w:cstheme="minorHAnsi"/>
                <w:lang w:val="en-US" w:eastAsia="en-AU"/>
              </w:rPr>
              <w:t xml:space="preserve"> the author</w:t>
            </w:r>
            <w:r w:rsidR="00D31298">
              <w:rPr>
                <w:rFonts w:eastAsia="Times New Roman" w:cstheme="minorHAnsi"/>
                <w:lang w:val="en-US" w:eastAsia="en-AU"/>
              </w:rPr>
              <w:t>’s context, biography,</w:t>
            </w:r>
            <w:r w:rsidRPr="00C80711">
              <w:rPr>
                <w:rFonts w:eastAsia="Times New Roman" w:cstheme="minorHAnsi"/>
                <w:lang w:val="en-US" w:eastAsia="en-AU"/>
              </w:rPr>
              <w:t xml:space="preserve"> values, attitud</w:t>
            </w:r>
            <w:r w:rsidR="00D31298">
              <w:rPr>
                <w:rFonts w:eastAsia="Times New Roman" w:cstheme="minorHAnsi"/>
                <w:lang w:val="en-US" w:eastAsia="en-AU"/>
              </w:rPr>
              <w:t xml:space="preserve">es, beliefs and/or </w:t>
            </w:r>
            <w:r w:rsidR="004761A4" w:rsidRPr="00C80711">
              <w:rPr>
                <w:rFonts w:eastAsia="Times New Roman" w:cstheme="minorHAnsi"/>
                <w:lang w:val="en-US" w:eastAsia="en-AU"/>
              </w:rPr>
              <w:t>o</w:t>
            </w:r>
            <w:r w:rsidR="00A57FF5" w:rsidRPr="00C80711">
              <w:rPr>
                <w:rFonts w:eastAsia="Times New Roman" w:cstheme="minorHAnsi"/>
                <w:lang w:val="en-US" w:eastAsia="en-AU"/>
              </w:rPr>
              <w:t>e</w:t>
            </w:r>
            <w:r w:rsidR="004761A4" w:rsidRPr="00C80711">
              <w:rPr>
                <w:rFonts w:eastAsia="Times New Roman" w:cstheme="minorHAnsi"/>
                <w:lang w:val="en-US" w:eastAsia="en-AU"/>
              </w:rPr>
              <w:t>u</w:t>
            </w:r>
            <w:r w:rsidRPr="00C80711">
              <w:rPr>
                <w:rFonts w:eastAsia="Times New Roman" w:cstheme="minorHAnsi"/>
                <w:lang w:val="en-US" w:eastAsia="en-AU"/>
              </w:rPr>
              <w:t>vre.</w:t>
            </w:r>
          </w:p>
        </w:tc>
        <w:tc>
          <w:tcPr>
            <w:tcW w:w="5220"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7D6DB0">
            <w:pPr>
              <w:spacing w:after="0" w:line="240" w:lineRule="auto"/>
              <w:rPr>
                <w:rFonts w:eastAsia="Times New Roman" w:cstheme="minorHAnsi"/>
                <w:lang w:eastAsia="en-AU"/>
              </w:rPr>
            </w:pPr>
          </w:p>
        </w:tc>
      </w:tr>
      <w:tr w:rsidR="008873CF" w:rsidRPr="00C80711" w:rsidTr="005C1F81">
        <w:tc>
          <w:tcPr>
            <w:tcW w:w="4248"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val="en-US" w:eastAsia="en-AU"/>
              </w:rPr>
            </w:pPr>
            <w:r w:rsidRPr="00C80711">
              <w:rPr>
                <w:rFonts w:eastAsia="Times New Roman" w:cstheme="minorHAnsi"/>
                <w:lang w:val="en-US" w:eastAsia="en-AU"/>
              </w:rPr>
              <w:t xml:space="preserve">Create a reading of this text paying particular attention to the </w:t>
            </w:r>
            <w:r w:rsidRPr="00C80711">
              <w:rPr>
                <w:rFonts w:eastAsia="Times New Roman" w:cstheme="minorHAnsi"/>
                <w:b/>
                <w:lang w:val="en-US" w:eastAsia="en-AU"/>
              </w:rPr>
              <w:t xml:space="preserve">intertextual links </w:t>
            </w:r>
            <w:r w:rsidRPr="00C80711">
              <w:rPr>
                <w:rFonts w:eastAsia="Times New Roman" w:cstheme="minorHAnsi"/>
                <w:lang w:val="en-US" w:eastAsia="en-AU"/>
              </w:rPr>
              <w:t>that one can observe with other texts. Such links might work in relation to theme, style, technique, generic convention, genre, reading practice employed, ideology, context.</w:t>
            </w:r>
          </w:p>
        </w:tc>
        <w:tc>
          <w:tcPr>
            <w:tcW w:w="5220"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i/>
                <w:lang w:eastAsia="en-AU"/>
              </w:rPr>
            </w:pPr>
          </w:p>
        </w:tc>
      </w:tr>
      <w:tr w:rsidR="008873CF" w:rsidRPr="00C80711" w:rsidTr="00291E4D">
        <w:trPr>
          <w:trHeight w:val="964"/>
        </w:trPr>
        <w:tc>
          <w:tcPr>
            <w:tcW w:w="4248"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B4497E">
            <w:pPr>
              <w:spacing w:after="0" w:line="240" w:lineRule="auto"/>
              <w:rPr>
                <w:rFonts w:eastAsia="Times New Roman" w:cstheme="minorHAnsi"/>
                <w:lang w:val="en-US" w:eastAsia="en-AU"/>
              </w:rPr>
            </w:pPr>
            <w:r w:rsidRPr="00C80711">
              <w:rPr>
                <w:rFonts w:eastAsia="Times New Roman" w:cstheme="minorHAnsi"/>
                <w:lang w:val="en-US" w:eastAsia="en-AU"/>
              </w:rPr>
              <w:lastRenderedPageBreak/>
              <w:t xml:space="preserve">Create a reading of this text paying particular attention </w:t>
            </w:r>
            <w:r w:rsidRPr="00C80711">
              <w:rPr>
                <w:rFonts w:eastAsia="Times New Roman" w:cstheme="minorHAnsi"/>
                <w:b/>
                <w:lang w:val="en-US" w:eastAsia="en-AU"/>
              </w:rPr>
              <w:t>to the reader</w:t>
            </w:r>
            <w:r w:rsidRPr="00C80711">
              <w:rPr>
                <w:rFonts w:eastAsia="Times New Roman" w:cstheme="minorHAnsi"/>
                <w:lang w:val="en-US" w:eastAsia="en-AU"/>
              </w:rPr>
              <w:t>, t</w:t>
            </w:r>
            <w:r w:rsidR="00B4497E">
              <w:rPr>
                <w:rFonts w:eastAsia="Times New Roman" w:cstheme="minorHAnsi"/>
                <w:lang w:val="en-US" w:eastAsia="en-AU"/>
              </w:rPr>
              <w:t xml:space="preserve">o your response as a reader, your context, </w:t>
            </w:r>
            <w:r w:rsidRPr="00C80711">
              <w:rPr>
                <w:rFonts w:eastAsia="Times New Roman" w:cstheme="minorHAnsi"/>
                <w:lang w:val="en-US" w:eastAsia="en-AU"/>
              </w:rPr>
              <w:t>the values and attitudes, beliefs and ideologies</w:t>
            </w:r>
            <w:r w:rsidR="00B4497E">
              <w:rPr>
                <w:rFonts w:eastAsia="Times New Roman" w:cstheme="minorHAnsi"/>
                <w:lang w:val="en-US" w:eastAsia="en-AU"/>
              </w:rPr>
              <w:t xml:space="preserve"> that you bring to the text, </w:t>
            </w:r>
            <w:r w:rsidRPr="00C80711">
              <w:rPr>
                <w:rFonts w:eastAsia="Times New Roman" w:cstheme="minorHAnsi"/>
                <w:lang w:val="en-US" w:eastAsia="en-AU"/>
              </w:rPr>
              <w:t xml:space="preserve">your </w:t>
            </w:r>
            <w:r w:rsidR="00034D65">
              <w:rPr>
                <w:rFonts w:eastAsia="Times New Roman" w:cstheme="minorHAnsi"/>
                <w:lang w:val="en-US" w:eastAsia="en-AU"/>
              </w:rPr>
              <w:t xml:space="preserve">preferred ways of reading texts. </w:t>
            </w:r>
          </w:p>
        </w:tc>
        <w:tc>
          <w:tcPr>
            <w:tcW w:w="5220"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7D6DB0">
            <w:pPr>
              <w:spacing w:after="0" w:line="240" w:lineRule="auto"/>
              <w:rPr>
                <w:rFonts w:eastAsia="Times New Roman" w:cstheme="minorHAnsi"/>
                <w:lang w:eastAsia="en-AU"/>
              </w:rPr>
            </w:pPr>
          </w:p>
        </w:tc>
      </w:tr>
      <w:tr w:rsidR="008873CF" w:rsidRPr="00C80711" w:rsidTr="005C1F81">
        <w:tc>
          <w:tcPr>
            <w:tcW w:w="4248"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val="en-US" w:eastAsia="en-AU"/>
              </w:rPr>
            </w:pPr>
            <w:r w:rsidRPr="00C80711">
              <w:rPr>
                <w:rFonts w:eastAsia="Times New Roman" w:cstheme="minorHAnsi"/>
                <w:lang w:val="en-US" w:eastAsia="en-AU"/>
              </w:rPr>
              <w:t xml:space="preserve">Create a reading of this text paying particular attention to </w:t>
            </w:r>
            <w:r w:rsidRPr="00C80711">
              <w:rPr>
                <w:rFonts w:eastAsia="Times New Roman" w:cstheme="minorHAnsi"/>
                <w:b/>
                <w:lang w:val="en-US" w:eastAsia="en-AU"/>
              </w:rPr>
              <w:t xml:space="preserve">the aesthetic qualities </w:t>
            </w:r>
            <w:r w:rsidRPr="00C80711">
              <w:rPr>
                <w:rFonts w:eastAsia="Times New Roman" w:cstheme="minorHAnsi"/>
                <w:lang w:val="en-US" w:eastAsia="en-AU"/>
              </w:rPr>
              <w:t>of the text as opposed to the ideological qualities, the form as opposed to the content, the expression as opposed to the ideas, the beauty (or otherwise) of the technique as opposed to the theme.</w:t>
            </w:r>
          </w:p>
          <w:p w:rsidR="008873CF" w:rsidRPr="00C80711" w:rsidRDefault="008873CF" w:rsidP="003402F4">
            <w:pPr>
              <w:spacing w:after="0" w:line="240" w:lineRule="auto"/>
              <w:rPr>
                <w:rFonts w:eastAsia="Times New Roman" w:cstheme="minorHAnsi"/>
                <w:lang w:val="en-US" w:eastAsia="en-AU"/>
              </w:rPr>
            </w:pPr>
            <w:r w:rsidRPr="00C80711">
              <w:rPr>
                <w:rFonts w:eastAsia="Times New Roman" w:cstheme="minorHAnsi"/>
                <w:lang w:val="en-US" w:eastAsia="en-AU"/>
              </w:rPr>
              <w:t>What is ‘beautiful’ (in literature</w:t>
            </w:r>
            <w:r w:rsidR="00A36995" w:rsidRPr="00C80711">
              <w:rPr>
                <w:rFonts w:eastAsia="Times New Roman" w:cstheme="minorHAnsi"/>
                <w:lang w:val="en-US" w:eastAsia="en-AU"/>
              </w:rPr>
              <w:t xml:space="preserve">, fiction, </w:t>
            </w:r>
            <w:r w:rsidR="00383860">
              <w:rPr>
                <w:rFonts w:eastAsia="Times New Roman" w:cstheme="minorHAnsi"/>
                <w:lang w:val="en-US" w:eastAsia="en-AU"/>
              </w:rPr>
              <w:br/>
            </w:r>
            <w:r w:rsidR="00A36995" w:rsidRPr="00C80711">
              <w:rPr>
                <w:rFonts w:eastAsia="Times New Roman" w:cstheme="minorHAnsi"/>
                <w:lang w:val="en-US" w:eastAsia="en-AU"/>
              </w:rPr>
              <w:t>non-fiction, film etc.</w:t>
            </w:r>
            <w:r w:rsidRPr="00C80711">
              <w:rPr>
                <w:rFonts w:eastAsia="Times New Roman" w:cstheme="minorHAnsi"/>
                <w:lang w:val="en-US" w:eastAsia="en-AU"/>
              </w:rPr>
              <w:t>)? Who decides? How do we decide?</w:t>
            </w:r>
          </w:p>
        </w:tc>
        <w:tc>
          <w:tcPr>
            <w:tcW w:w="5220"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eastAsia="en-AU"/>
              </w:rPr>
            </w:pPr>
          </w:p>
        </w:tc>
      </w:tr>
      <w:tr w:rsidR="008873CF" w:rsidRPr="00C80711" w:rsidTr="005C1F81">
        <w:tc>
          <w:tcPr>
            <w:tcW w:w="4248"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val="en-US" w:eastAsia="en-AU"/>
              </w:rPr>
            </w:pPr>
            <w:r w:rsidRPr="00C80711">
              <w:rPr>
                <w:rFonts w:eastAsia="Times New Roman" w:cstheme="minorHAnsi"/>
                <w:lang w:val="en-US" w:eastAsia="en-AU"/>
              </w:rPr>
              <w:t>Create a</w:t>
            </w:r>
            <w:r w:rsidR="00592311" w:rsidRPr="00C80711">
              <w:rPr>
                <w:rFonts w:eastAsia="Times New Roman" w:cstheme="minorHAnsi"/>
                <w:lang w:val="en-US" w:eastAsia="en-AU"/>
              </w:rPr>
              <w:t xml:space="preserve"> </w:t>
            </w:r>
            <w:r w:rsidRPr="00C80711">
              <w:rPr>
                <w:rFonts w:eastAsia="Times New Roman" w:cstheme="minorHAnsi"/>
                <w:b/>
                <w:lang w:val="en-US" w:eastAsia="en-AU"/>
              </w:rPr>
              <w:t>psychoanalytical reading</w:t>
            </w:r>
            <w:r w:rsidR="0032159C" w:rsidRPr="00C80711">
              <w:rPr>
                <w:rFonts w:eastAsia="Times New Roman" w:cstheme="minorHAnsi"/>
                <w:lang w:val="en-US" w:eastAsia="en-AU"/>
              </w:rPr>
              <w:t xml:space="preserve"> of this text. Psychoanalytical readings tend to focus on desires</w:t>
            </w:r>
            <w:r w:rsidR="009A2BCE" w:rsidRPr="00C80711">
              <w:rPr>
                <w:rFonts w:eastAsia="Times New Roman" w:cstheme="minorHAnsi"/>
                <w:lang w:val="en-US" w:eastAsia="en-AU"/>
              </w:rPr>
              <w:t xml:space="preserve"> and motivations,</w:t>
            </w:r>
            <w:r w:rsidR="0088529C" w:rsidRPr="00C80711">
              <w:rPr>
                <w:rFonts w:eastAsia="Times New Roman" w:cstheme="minorHAnsi"/>
                <w:lang w:val="en-US" w:eastAsia="en-AU"/>
              </w:rPr>
              <w:t xml:space="preserve"> values and attitudes, ideologies perhaps,</w:t>
            </w:r>
            <w:r w:rsidR="009A2BCE" w:rsidRPr="00C80711">
              <w:rPr>
                <w:rFonts w:eastAsia="Times New Roman" w:cstheme="minorHAnsi"/>
                <w:lang w:val="en-US" w:eastAsia="en-AU"/>
              </w:rPr>
              <w:t xml:space="preserve"> for example, of characters, of</w:t>
            </w:r>
            <w:r w:rsidR="00A53C48" w:rsidRPr="00C80711">
              <w:rPr>
                <w:rFonts w:eastAsia="Times New Roman" w:cstheme="minorHAnsi"/>
                <w:lang w:val="en-US" w:eastAsia="en-AU"/>
              </w:rPr>
              <w:t xml:space="preserve"> real-li</w:t>
            </w:r>
            <w:r w:rsidR="003B64C0" w:rsidRPr="00C80711">
              <w:rPr>
                <w:rFonts w:eastAsia="Times New Roman" w:cstheme="minorHAnsi"/>
                <w:lang w:val="en-US" w:eastAsia="en-AU"/>
              </w:rPr>
              <w:t xml:space="preserve">fe individuals, </w:t>
            </w:r>
            <w:r w:rsidR="009A2BCE" w:rsidRPr="00C80711">
              <w:rPr>
                <w:rFonts w:eastAsia="Times New Roman" w:cstheme="minorHAnsi"/>
                <w:lang w:val="en-US" w:eastAsia="en-AU"/>
              </w:rPr>
              <w:t>of authors, even of cultures or societies.</w:t>
            </w:r>
          </w:p>
        </w:tc>
        <w:tc>
          <w:tcPr>
            <w:tcW w:w="5220"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eastAsia="en-AU"/>
              </w:rPr>
            </w:pPr>
          </w:p>
        </w:tc>
      </w:tr>
      <w:tr w:rsidR="008873CF" w:rsidRPr="00C80711" w:rsidTr="005C1F81">
        <w:tc>
          <w:tcPr>
            <w:tcW w:w="4248"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val="en-US" w:eastAsia="en-AU"/>
              </w:rPr>
            </w:pPr>
            <w:r w:rsidRPr="00C80711">
              <w:rPr>
                <w:rFonts w:eastAsia="Times New Roman" w:cstheme="minorHAnsi"/>
                <w:lang w:val="en-US" w:eastAsia="en-AU"/>
              </w:rPr>
              <w:t xml:space="preserve">Create a reading of this text in which you argue that this text is typical/atypical of texts belonging to </w:t>
            </w:r>
            <w:r w:rsidRPr="00C80711">
              <w:rPr>
                <w:rFonts w:eastAsia="Times New Roman" w:cstheme="minorHAnsi"/>
                <w:b/>
                <w:lang w:val="en-US" w:eastAsia="en-AU"/>
              </w:rPr>
              <w:t>a particular period or style</w:t>
            </w:r>
            <w:r w:rsidRPr="00C80711">
              <w:rPr>
                <w:rFonts w:eastAsia="Times New Roman" w:cstheme="minorHAnsi"/>
                <w:lang w:val="en-US" w:eastAsia="en-AU"/>
              </w:rPr>
              <w:t xml:space="preserve">, for example, a ‘Romantic’ text, a ‘metaphysical’ text, an ‘existentialist’ text, Victorian, ‘Dickensian’, a post-modern text, </w:t>
            </w:r>
            <w:r w:rsidR="00A36995" w:rsidRPr="00C80711">
              <w:rPr>
                <w:rFonts w:eastAsia="Times New Roman" w:cstheme="minorHAnsi"/>
                <w:lang w:val="en-US" w:eastAsia="en-AU"/>
              </w:rPr>
              <w:t xml:space="preserve">science fiction, social media, hybrid, comedy, tragedy, satire, </w:t>
            </w:r>
            <w:r w:rsidR="00B4497E">
              <w:rPr>
                <w:rFonts w:eastAsia="Times New Roman" w:cstheme="minorHAnsi"/>
                <w:lang w:val="en-US" w:eastAsia="en-AU"/>
              </w:rPr>
              <w:t>magic realism.</w:t>
            </w:r>
          </w:p>
        </w:tc>
        <w:tc>
          <w:tcPr>
            <w:tcW w:w="5220"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eastAsia="en-AU"/>
              </w:rPr>
            </w:pPr>
          </w:p>
        </w:tc>
      </w:tr>
      <w:tr w:rsidR="008873CF" w:rsidRPr="00C80711" w:rsidTr="005C1F81">
        <w:tc>
          <w:tcPr>
            <w:tcW w:w="4248"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val="en-US" w:eastAsia="en-AU"/>
              </w:rPr>
            </w:pPr>
            <w:r w:rsidRPr="00C80711">
              <w:rPr>
                <w:rFonts w:eastAsia="Times New Roman" w:cstheme="minorHAnsi"/>
                <w:lang w:val="en-US" w:eastAsia="en-AU"/>
              </w:rPr>
              <w:t xml:space="preserve">Create a reading of this text paying attention to ideologies relating to </w:t>
            </w:r>
            <w:r w:rsidRPr="00C80711">
              <w:rPr>
                <w:rFonts w:eastAsia="Times New Roman" w:cstheme="minorHAnsi"/>
                <w:b/>
                <w:lang w:val="en-US" w:eastAsia="en-AU"/>
              </w:rPr>
              <w:t>ecology or conservation</w:t>
            </w:r>
            <w:r w:rsidRPr="00C80711">
              <w:rPr>
                <w:rFonts w:eastAsia="Times New Roman" w:cstheme="minorHAnsi"/>
                <w:lang w:val="en-US" w:eastAsia="en-AU"/>
              </w:rPr>
              <w:t>, to representations of the landscape and cultures’ relationships with the landscape, to images of the urban and industrial or the rur</w:t>
            </w:r>
            <w:r w:rsidR="003402F4" w:rsidRPr="00C80711">
              <w:rPr>
                <w:rFonts w:eastAsia="Times New Roman" w:cstheme="minorHAnsi"/>
                <w:lang w:val="en-US" w:eastAsia="en-AU"/>
              </w:rPr>
              <w:t>al, regional or pastoral.</w:t>
            </w:r>
            <w:r w:rsidR="00034D65">
              <w:rPr>
                <w:rFonts w:eastAsia="Times New Roman" w:cstheme="minorHAnsi"/>
                <w:lang w:val="en-US" w:eastAsia="en-AU"/>
              </w:rPr>
              <w:t xml:space="preserve"> This way of reading texts is sometimes referred to as an eco-critical reading practice.</w:t>
            </w:r>
          </w:p>
        </w:tc>
        <w:tc>
          <w:tcPr>
            <w:tcW w:w="5220"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eastAsia="en-AU"/>
              </w:rPr>
            </w:pPr>
          </w:p>
        </w:tc>
      </w:tr>
      <w:tr w:rsidR="008873CF" w:rsidRPr="00C80711" w:rsidTr="005C1F81">
        <w:tc>
          <w:tcPr>
            <w:tcW w:w="4248"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val="en-US" w:eastAsia="en-AU"/>
              </w:rPr>
            </w:pPr>
            <w:r w:rsidRPr="00C80711">
              <w:rPr>
                <w:rFonts w:eastAsia="Times New Roman" w:cstheme="minorHAnsi"/>
                <w:lang w:val="en-US" w:eastAsia="en-AU"/>
              </w:rPr>
              <w:t>Create a readin</w:t>
            </w:r>
            <w:r w:rsidR="00034D65">
              <w:rPr>
                <w:rFonts w:eastAsia="Times New Roman" w:cstheme="minorHAnsi"/>
                <w:lang w:val="en-US" w:eastAsia="en-AU"/>
              </w:rPr>
              <w:t>g of this text paying</w:t>
            </w:r>
            <w:r w:rsidRPr="00C80711">
              <w:rPr>
                <w:rFonts w:eastAsia="Times New Roman" w:cstheme="minorHAnsi"/>
                <w:lang w:val="en-US" w:eastAsia="en-AU"/>
              </w:rPr>
              <w:t xml:space="preserve"> attention to any </w:t>
            </w:r>
            <w:r w:rsidRPr="00C80711">
              <w:rPr>
                <w:rFonts w:eastAsia="Times New Roman" w:cstheme="minorHAnsi"/>
                <w:b/>
                <w:lang w:val="en-US" w:eastAsia="en-AU"/>
              </w:rPr>
              <w:t>combination</w:t>
            </w:r>
            <w:r w:rsidRPr="00C80711">
              <w:rPr>
                <w:rFonts w:eastAsia="Times New Roman" w:cstheme="minorHAnsi"/>
                <w:lang w:val="en-US" w:eastAsia="en-AU"/>
              </w:rPr>
              <w:t xml:space="preserve"> </w:t>
            </w:r>
            <w:r w:rsidR="003402F4" w:rsidRPr="00C80711">
              <w:rPr>
                <w:rFonts w:eastAsia="Times New Roman" w:cstheme="minorHAnsi"/>
                <w:lang w:val="en-US" w:eastAsia="en-AU"/>
              </w:rPr>
              <w:t>of</w:t>
            </w:r>
            <w:r w:rsidR="00C16028">
              <w:rPr>
                <w:rFonts w:eastAsia="Times New Roman" w:cstheme="minorHAnsi"/>
                <w:lang w:val="en-US" w:eastAsia="en-AU"/>
              </w:rPr>
              <w:t xml:space="preserve"> some of</w:t>
            </w:r>
            <w:r w:rsidR="003402F4" w:rsidRPr="00C80711">
              <w:rPr>
                <w:rFonts w:eastAsia="Times New Roman" w:cstheme="minorHAnsi"/>
                <w:lang w:val="en-US" w:eastAsia="en-AU"/>
              </w:rPr>
              <w:t xml:space="preserve"> the above reading practices.</w:t>
            </w:r>
          </w:p>
        </w:tc>
        <w:tc>
          <w:tcPr>
            <w:tcW w:w="5220" w:type="dxa"/>
            <w:tc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tcBorders>
            <w:shd w:val="clear" w:color="auto" w:fill="auto"/>
          </w:tcPr>
          <w:p w:rsidR="008873CF" w:rsidRPr="00C80711" w:rsidRDefault="008873CF" w:rsidP="003402F4">
            <w:pPr>
              <w:spacing w:after="0" w:line="240" w:lineRule="auto"/>
              <w:rPr>
                <w:rFonts w:eastAsia="Times New Roman" w:cstheme="minorHAnsi"/>
                <w:lang w:eastAsia="en-AU"/>
              </w:rPr>
            </w:pPr>
          </w:p>
        </w:tc>
      </w:tr>
    </w:tbl>
    <w:p w:rsidR="00EC05B3" w:rsidRDefault="00EC05B3">
      <w:pPr>
        <w:rPr>
          <w:rFonts w:cs="Calibri"/>
        </w:rPr>
      </w:pPr>
    </w:p>
    <w:sectPr w:rsidR="00EC05B3" w:rsidSect="007725EF">
      <w:headerReference w:type="even" r:id="rId18"/>
      <w:headerReference w:type="default" r:id="rId19"/>
      <w:footerReference w:type="even" r:id="rId20"/>
      <w:footerReference w:type="default" r:id="rId21"/>
      <w:headerReference w:type="first" r:id="rId22"/>
      <w:footerReference w:type="first" r:id="rId23"/>
      <w:pgSz w:w="11906" w:h="16838"/>
      <w:pgMar w:top="709"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1B4" w:rsidRDefault="005201B4" w:rsidP="000267E0">
      <w:pPr>
        <w:spacing w:after="0" w:line="240" w:lineRule="auto"/>
      </w:pPr>
      <w:r>
        <w:separator/>
      </w:r>
    </w:p>
  </w:endnote>
  <w:endnote w:type="continuationSeparator" w:id="0">
    <w:p w:rsidR="005201B4" w:rsidRDefault="005201B4"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8D9" w:rsidRPr="00DE34C4" w:rsidRDefault="004F5D29" w:rsidP="0095169F">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2019/58301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8D9" w:rsidRPr="00DE34C4" w:rsidRDefault="00AF08D9" w:rsidP="00133F0E">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2015/47961</w:t>
    </w:r>
  </w:p>
  <w:p w:rsidR="00AF08D9" w:rsidRPr="00133F0E" w:rsidRDefault="00AF08D9" w:rsidP="00133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8D9" w:rsidRPr="00730078" w:rsidRDefault="00AF08D9" w:rsidP="00730078">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English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ATAR</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8D9" w:rsidRPr="00730078" w:rsidRDefault="00AF08D9" w:rsidP="00730078">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 English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ATAR</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8D9" w:rsidRPr="002728D9" w:rsidRDefault="00AF08D9" w:rsidP="0095169F">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English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ATAR</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8D9" w:rsidRPr="002728D9" w:rsidRDefault="00AF08D9" w:rsidP="0095169F">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English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ATAR</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8D9" w:rsidRPr="00DE34C4" w:rsidRDefault="00AF08D9" w:rsidP="00E231FA">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assessment tasks | English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ATAR</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1B4" w:rsidRDefault="005201B4" w:rsidP="000267E0">
      <w:pPr>
        <w:spacing w:after="0" w:line="240" w:lineRule="auto"/>
      </w:pPr>
      <w:r>
        <w:separator/>
      </w:r>
    </w:p>
  </w:footnote>
  <w:footnote w:type="continuationSeparator" w:id="0">
    <w:p w:rsidR="005201B4" w:rsidRDefault="005201B4"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8D9" w:rsidRPr="001B3981" w:rsidRDefault="00AF08D9" w:rsidP="004E0115">
    <w:pPr>
      <w:pStyle w:val="Header"/>
      <w:pBdr>
        <w:bottom w:val="single" w:sz="8" w:space="1" w:color="5C815C"/>
      </w:pBdr>
      <w:tabs>
        <w:tab w:val="clear" w:pos="4513"/>
        <w:tab w:val="clear" w:pos="9026"/>
      </w:tabs>
      <w:ind w:left="9356" w:right="-1156"/>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rsidR="00AF08D9" w:rsidRDefault="00AF0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8D9" w:rsidRDefault="00AF08D9" w:rsidP="008240A0">
    <w:pPr>
      <w:pStyle w:val="Header"/>
      <w:ind w:left="-709"/>
    </w:pPr>
    <w:r>
      <w:rPr>
        <w:noProof/>
        <w:lang w:eastAsia="en-AU"/>
      </w:rPr>
      <w:drawing>
        <wp:inline distT="0" distB="0" distL="0" distR="0" wp14:anchorId="778B4B64" wp14:editId="35D84652">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8D9" w:rsidRPr="001B3981" w:rsidRDefault="00AF08D9" w:rsidP="004E0115">
    <w:pPr>
      <w:pStyle w:val="Header"/>
      <w:pBdr>
        <w:bottom w:val="single" w:sz="8" w:space="1" w:color="5C815C"/>
      </w:pBdr>
      <w:tabs>
        <w:tab w:val="clear" w:pos="4513"/>
        <w:tab w:val="clear" w:pos="9026"/>
      </w:tabs>
      <w:ind w:left="-1276" w:right="9310"/>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0B6A52">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p w:rsidR="00AF08D9" w:rsidRDefault="00AF08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8D9" w:rsidRPr="001B3981" w:rsidRDefault="00AF08D9" w:rsidP="004E0115">
    <w:pPr>
      <w:pStyle w:val="Header"/>
      <w:pBdr>
        <w:bottom w:val="single" w:sz="8" w:space="1" w:color="5C815C"/>
      </w:pBdr>
      <w:tabs>
        <w:tab w:val="clear" w:pos="4513"/>
        <w:tab w:val="clear" w:pos="9026"/>
      </w:tabs>
      <w:ind w:left="9356" w:right="-1322"/>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554398">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AF08D9" w:rsidRDefault="00AF08D9" w:rsidP="004E01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8D9" w:rsidRPr="001B3981" w:rsidRDefault="00AF08D9" w:rsidP="0095169F">
    <w:pPr>
      <w:pStyle w:val="Header"/>
      <w:pBdr>
        <w:bottom w:val="single" w:sz="8" w:space="1" w:color="5C815C"/>
      </w:pBdr>
      <w:tabs>
        <w:tab w:val="clear" w:pos="4513"/>
        <w:tab w:val="clear" w:pos="9026"/>
      </w:tabs>
      <w:ind w:left="-1276" w:right="9310"/>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554398">
      <w:rPr>
        <w:rFonts w:ascii="Franklin Gothic Book" w:hAnsi="Franklin Gothic Book"/>
        <w:b/>
        <w:noProof/>
        <w:color w:val="46328C"/>
        <w:sz w:val="32"/>
      </w:rPr>
      <w:t>4</w:t>
    </w:r>
    <w:r w:rsidRPr="001B3981">
      <w:rPr>
        <w:rFonts w:ascii="Franklin Gothic Book" w:hAnsi="Franklin Gothic Book"/>
        <w:b/>
        <w:noProof/>
        <w:color w:val="46328C"/>
        <w:sz w:val="32"/>
      </w:rPr>
      <w:fldChar w:fldCharType="end"/>
    </w:r>
  </w:p>
  <w:p w:rsidR="00AF08D9" w:rsidRPr="00DE34C4" w:rsidRDefault="00AF08D9" w:rsidP="00991C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8D9" w:rsidRPr="001B3981" w:rsidRDefault="00AF08D9" w:rsidP="0095169F">
    <w:pPr>
      <w:pStyle w:val="Header"/>
      <w:pBdr>
        <w:bottom w:val="single" w:sz="8" w:space="1" w:color="5C815C"/>
      </w:pBdr>
      <w:tabs>
        <w:tab w:val="clear" w:pos="4513"/>
        <w:tab w:val="clear" w:pos="9026"/>
      </w:tabs>
      <w:ind w:left="9356" w:right="-1322"/>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554398">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rsidR="00AF08D9" w:rsidRPr="00DE34C4" w:rsidRDefault="00AF08D9" w:rsidP="00991CC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8D9" w:rsidRPr="001B3981" w:rsidRDefault="00AF08D9" w:rsidP="00E231FA">
    <w:pPr>
      <w:pStyle w:val="Header"/>
      <w:pBdr>
        <w:bottom w:val="single" w:sz="8" w:space="1" w:color="5C815C"/>
      </w:pBdr>
      <w:tabs>
        <w:tab w:val="clear" w:pos="4513"/>
        <w:tab w:val="clear" w:pos="9026"/>
      </w:tabs>
      <w:ind w:left="-1276" w:right="9310"/>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554398">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p w:rsidR="00AF08D9" w:rsidRDefault="00AF0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F4EFFD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4C4EAD48"/>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B05C257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0EC26C9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C92F8B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F70560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2B4E85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7ABCFE6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B3F443C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27E3194"/>
    <w:multiLevelType w:val="multilevel"/>
    <w:tmpl w:val="4A5C3A68"/>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4CB52CC"/>
    <w:multiLevelType w:val="multilevel"/>
    <w:tmpl w:val="4A5C3A68"/>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89B30F1"/>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4D163D3"/>
    <w:multiLevelType w:val="hybridMultilevel"/>
    <w:tmpl w:val="BC92C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D1174B"/>
    <w:multiLevelType w:val="multilevel"/>
    <w:tmpl w:val="98A813F8"/>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7007C5D"/>
    <w:multiLevelType w:val="hybridMultilevel"/>
    <w:tmpl w:val="8E4EE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CE150B"/>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C9D5687"/>
    <w:multiLevelType w:val="hybridMultilevel"/>
    <w:tmpl w:val="A9EC37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9D776D"/>
    <w:multiLevelType w:val="hybridMultilevel"/>
    <w:tmpl w:val="A6520D2C"/>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4F2C2182"/>
    <w:multiLevelType w:val="multilevel"/>
    <w:tmpl w:val="61BCFDE4"/>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9D51AE4"/>
    <w:multiLevelType w:val="hybridMultilevel"/>
    <w:tmpl w:val="6D02540E"/>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5D606C9"/>
    <w:multiLevelType w:val="hybridMultilevel"/>
    <w:tmpl w:val="FACABB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6645047"/>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ACD0FF9"/>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CBF2513"/>
    <w:multiLevelType w:val="hybridMultilevel"/>
    <w:tmpl w:val="B89A89EA"/>
    <w:lvl w:ilvl="0" w:tplc="6218949C">
      <w:start w:val="1"/>
      <w:numFmt w:val="bullet"/>
      <w:pStyle w:val="ListItem"/>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6D744D2C"/>
    <w:multiLevelType w:val="multilevel"/>
    <w:tmpl w:val="4A5C3A68"/>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22"/>
  </w:num>
  <w:num w:numId="3">
    <w:abstractNumId w:val="11"/>
  </w:num>
  <w:num w:numId="4">
    <w:abstractNumId w:val="21"/>
  </w:num>
  <w:num w:numId="5">
    <w:abstractNumId w:val="12"/>
  </w:num>
  <w:num w:numId="6">
    <w:abstractNumId w:val="17"/>
  </w:num>
  <w:num w:numId="7">
    <w:abstractNumId w:val="9"/>
  </w:num>
  <w:num w:numId="8">
    <w:abstractNumId w:val="24"/>
  </w:num>
  <w:num w:numId="9">
    <w:abstractNumId w:val="10"/>
  </w:num>
  <w:num w:numId="10">
    <w:abstractNumId w:val="13"/>
  </w:num>
  <w:num w:numId="11">
    <w:abstractNumId w:val="18"/>
  </w:num>
  <w:num w:numId="12">
    <w:abstractNumId w:val="20"/>
  </w:num>
  <w:num w:numId="13">
    <w:abstractNumId w:val="23"/>
  </w:num>
  <w:num w:numId="14">
    <w:abstractNumId w:val="16"/>
  </w:num>
  <w:num w:numId="15">
    <w:abstractNumId w:val="19"/>
  </w:num>
  <w:num w:numId="16">
    <w:abstractNumId w:val="23"/>
  </w:num>
  <w:num w:numId="17">
    <w:abstractNumId w:val="23"/>
  </w:num>
  <w:num w:numId="18">
    <w:abstractNumId w:val="23"/>
  </w:num>
  <w:num w:numId="19">
    <w:abstractNumId w:val="8"/>
  </w:num>
  <w:num w:numId="20">
    <w:abstractNumId w:val="6"/>
  </w:num>
  <w:num w:numId="21">
    <w:abstractNumId w:val="5"/>
  </w:num>
  <w:num w:numId="22">
    <w:abstractNumId w:val="4"/>
  </w:num>
  <w:num w:numId="23">
    <w:abstractNumId w:val="3"/>
  </w:num>
  <w:num w:numId="24">
    <w:abstractNumId w:val="7"/>
  </w:num>
  <w:num w:numId="25">
    <w:abstractNumId w:val="2"/>
  </w:num>
  <w:num w:numId="26">
    <w:abstractNumId w:val="1"/>
  </w:num>
  <w:num w:numId="27">
    <w:abstractNumId w:val="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A2"/>
    <w:rsid w:val="00011369"/>
    <w:rsid w:val="000205A8"/>
    <w:rsid w:val="00024137"/>
    <w:rsid w:val="000267E0"/>
    <w:rsid w:val="00027014"/>
    <w:rsid w:val="00034D65"/>
    <w:rsid w:val="00053382"/>
    <w:rsid w:val="00054749"/>
    <w:rsid w:val="000640CC"/>
    <w:rsid w:val="0008114C"/>
    <w:rsid w:val="00081974"/>
    <w:rsid w:val="000A7147"/>
    <w:rsid w:val="000B6A52"/>
    <w:rsid w:val="000C0E8B"/>
    <w:rsid w:val="000E07CE"/>
    <w:rsid w:val="000F034E"/>
    <w:rsid w:val="000F4DF8"/>
    <w:rsid w:val="001162D9"/>
    <w:rsid w:val="0011750F"/>
    <w:rsid w:val="00124A5C"/>
    <w:rsid w:val="00125432"/>
    <w:rsid w:val="00133F0E"/>
    <w:rsid w:val="0016080D"/>
    <w:rsid w:val="00191A64"/>
    <w:rsid w:val="00193D1F"/>
    <w:rsid w:val="00194821"/>
    <w:rsid w:val="00194FB7"/>
    <w:rsid w:val="001A67CF"/>
    <w:rsid w:val="001B092A"/>
    <w:rsid w:val="001B4C19"/>
    <w:rsid w:val="001B4FCA"/>
    <w:rsid w:val="001C3C6E"/>
    <w:rsid w:val="001D64C2"/>
    <w:rsid w:val="001D6C84"/>
    <w:rsid w:val="001F06AE"/>
    <w:rsid w:val="001F1269"/>
    <w:rsid w:val="001F58DD"/>
    <w:rsid w:val="00212514"/>
    <w:rsid w:val="00223E77"/>
    <w:rsid w:val="00230D4F"/>
    <w:rsid w:val="0023263B"/>
    <w:rsid w:val="00245583"/>
    <w:rsid w:val="0025004A"/>
    <w:rsid w:val="00252BFE"/>
    <w:rsid w:val="0025314F"/>
    <w:rsid w:val="002630B6"/>
    <w:rsid w:val="00263D5C"/>
    <w:rsid w:val="002728D9"/>
    <w:rsid w:val="0027565E"/>
    <w:rsid w:val="0028297B"/>
    <w:rsid w:val="00291E4D"/>
    <w:rsid w:val="002A1F08"/>
    <w:rsid w:val="002A35F3"/>
    <w:rsid w:val="002A5EDB"/>
    <w:rsid w:val="002C3CA0"/>
    <w:rsid w:val="002D1AF1"/>
    <w:rsid w:val="002D5838"/>
    <w:rsid w:val="002E13C7"/>
    <w:rsid w:val="002E56C8"/>
    <w:rsid w:val="002F1D6A"/>
    <w:rsid w:val="002F2DEC"/>
    <w:rsid w:val="002F701E"/>
    <w:rsid w:val="0030439A"/>
    <w:rsid w:val="00310490"/>
    <w:rsid w:val="0031092B"/>
    <w:rsid w:val="00317726"/>
    <w:rsid w:val="00317D18"/>
    <w:rsid w:val="0032159C"/>
    <w:rsid w:val="003330F5"/>
    <w:rsid w:val="003331B3"/>
    <w:rsid w:val="003402F4"/>
    <w:rsid w:val="00357518"/>
    <w:rsid w:val="00357969"/>
    <w:rsid w:val="00380F9D"/>
    <w:rsid w:val="00383860"/>
    <w:rsid w:val="003907DF"/>
    <w:rsid w:val="003A1468"/>
    <w:rsid w:val="003A2D39"/>
    <w:rsid w:val="003A32D7"/>
    <w:rsid w:val="003B64C0"/>
    <w:rsid w:val="003C560D"/>
    <w:rsid w:val="003E0EAF"/>
    <w:rsid w:val="003E243D"/>
    <w:rsid w:val="003E29E1"/>
    <w:rsid w:val="003F2557"/>
    <w:rsid w:val="0040483A"/>
    <w:rsid w:val="004056FC"/>
    <w:rsid w:val="00437322"/>
    <w:rsid w:val="004464FA"/>
    <w:rsid w:val="00450B4F"/>
    <w:rsid w:val="004525EA"/>
    <w:rsid w:val="00452731"/>
    <w:rsid w:val="00472E1B"/>
    <w:rsid w:val="00475592"/>
    <w:rsid w:val="004761A4"/>
    <w:rsid w:val="00491116"/>
    <w:rsid w:val="00491680"/>
    <w:rsid w:val="004A16D5"/>
    <w:rsid w:val="004B030A"/>
    <w:rsid w:val="004B2021"/>
    <w:rsid w:val="004B3589"/>
    <w:rsid w:val="004C308D"/>
    <w:rsid w:val="004D1BED"/>
    <w:rsid w:val="004D2DAF"/>
    <w:rsid w:val="004E0115"/>
    <w:rsid w:val="004E4C1D"/>
    <w:rsid w:val="004E4C5C"/>
    <w:rsid w:val="004E6FD6"/>
    <w:rsid w:val="004F117E"/>
    <w:rsid w:val="004F5D29"/>
    <w:rsid w:val="0050442D"/>
    <w:rsid w:val="00504FD0"/>
    <w:rsid w:val="00506FCA"/>
    <w:rsid w:val="005201B4"/>
    <w:rsid w:val="00526EC7"/>
    <w:rsid w:val="00532DCA"/>
    <w:rsid w:val="00535A4D"/>
    <w:rsid w:val="005464C0"/>
    <w:rsid w:val="00554398"/>
    <w:rsid w:val="00554A9D"/>
    <w:rsid w:val="00561739"/>
    <w:rsid w:val="00563AE7"/>
    <w:rsid w:val="00592190"/>
    <w:rsid w:val="00592311"/>
    <w:rsid w:val="005924E1"/>
    <w:rsid w:val="005A6AAA"/>
    <w:rsid w:val="005C0556"/>
    <w:rsid w:val="005C1F81"/>
    <w:rsid w:val="005C5227"/>
    <w:rsid w:val="005C7A2A"/>
    <w:rsid w:val="005F0E2F"/>
    <w:rsid w:val="005F4AD2"/>
    <w:rsid w:val="00600C60"/>
    <w:rsid w:val="00601716"/>
    <w:rsid w:val="006129C0"/>
    <w:rsid w:val="00612A05"/>
    <w:rsid w:val="00626D8A"/>
    <w:rsid w:val="00631E38"/>
    <w:rsid w:val="0063301D"/>
    <w:rsid w:val="00640AFC"/>
    <w:rsid w:val="00654556"/>
    <w:rsid w:val="00664DDA"/>
    <w:rsid w:val="00672452"/>
    <w:rsid w:val="006815EF"/>
    <w:rsid w:val="006954F4"/>
    <w:rsid w:val="006B600F"/>
    <w:rsid w:val="006D2AF6"/>
    <w:rsid w:val="006E4AB6"/>
    <w:rsid w:val="006E7188"/>
    <w:rsid w:val="006F3CBA"/>
    <w:rsid w:val="007065E1"/>
    <w:rsid w:val="00712D24"/>
    <w:rsid w:val="00720D20"/>
    <w:rsid w:val="00724B1E"/>
    <w:rsid w:val="00730078"/>
    <w:rsid w:val="00731C64"/>
    <w:rsid w:val="007422B1"/>
    <w:rsid w:val="007725EF"/>
    <w:rsid w:val="0077770D"/>
    <w:rsid w:val="00790A53"/>
    <w:rsid w:val="007A3A82"/>
    <w:rsid w:val="007A5054"/>
    <w:rsid w:val="007A50D4"/>
    <w:rsid w:val="007D6DB0"/>
    <w:rsid w:val="008010E0"/>
    <w:rsid w:val="00802BB4"/>
    <w:rsid w:val="008240A0"/>
    <w:rsid w:val="008251D5"/>
    <w:rsid w:val="00834022"/>
    <w:rsid w:val="00836DA2"/>
    <w:rsid w:val="008420BC"/>
    <w:rsid w:val="00843EF9"/>
    <w:rsid w:val="00845025"/>
    <w:rsid w:val="00846160"/>
    <w:rsid w:val="0085442B"/>
    <w:rsid w:val="0088471B"/>
    <w:rsid w:val="00885181"/>
    <w:rsid w:val="0088529C"/>
    <w:rsid w:val="00885B25"/>
    <w:rsid w:val="008873CF"/>
    <w:rsid w:val="00891E0F"/>
    <w:rsid w:val="008936EC"/>
    <w:rsid w:val="0089700C"/>
    <w:rsid w:val="008B0A09"/>
    <w:rsid w:val="008C422D"/>
    <w:rsid w:val="008D267E"/>
    <w:rsid w:val="008E1541"/>
    <w:rsid w:val="008E4CA6"/>
    <w:rsid w:val="008F2B7F"/>
    <w:rsid w:val="008F30BF"/>
    <w:rsid w:val="009070EF"/>
    <w:rsid w:val="009101F9"/>
    <w:rsid w:val="00912A05"/>
    <w:rsid w:val="009465D2"/>
    <w:rsid w:val="00946AEA"/>
    <w:rsid w:val="00950B55"/>
    <w:rsid w:val="0095169F"/>
    <w:rsid w:val="00981A7E"/>
    <w:rsid w:val="00983E7A"/>
    <w:rsid w:val="00991CC8"/>
    <w:rsid w:val="00997F77"/>
    <w:rsid w:val="009A2BCE"/>
    <w:rsid w:val="009B1B5F"/>
    <w:rsid w:val="009B759B"/>
    <w:rsid w:val="009C41A8"/>
    <w:rsid w:val="009C6D80"/>
    <w:rsid w:val="009D495F"/>
    <w:rsid w:val="009D74BA"/>
    <w:rsid w:val="009E757E"/>
    <w:rsid w:val="00A05E45"/>
    <w:rsid w:val="00A12A31"/>
    <w:rsid w:val="00A33BD1"/>
    <w:rsid w:val="00A36995"/>
    <w:rsid w:val="00A5009E"/>
    <w:rsid w:val="00A51BDC"/>
    <w:rsid w:val="00A530B7"/>
    <w:rsid w:val="00A53C48"/>
    <w:rsid w:val="00A57FF5"/>
    <w:rsid w:val="00A60354"/>
    <w:rsid w:val="00A62A79"/>
    <w:rsid w:val="00A71521"/>
    <w:rsid w:val="00A74D82"/>
    <w:rsid w:val="00A77B6A"/>
    <w:rsid w:val="00AB4650"/>
    <w:rsid w:val="00AB6EEA"/>
    <w:rsid w:val="00AC1C2B"/>
    <w:rsid w:val="00AC3491"/>
    <w:rsid w:val="00AC3DA5"/>
    <w:rsid w:val="00AD461D"/>
    <w:rsid w:val="00AD4892"/>
    <w:rsid w:val="00AD53D5"/>
    <w:rsid w:val="00AD5C97"/>
    <w:rsid w:val="00AD6D87"/>
    <w:rsid w:val="00AD7AD2"/>
    <w:rsid w:val="00AE2390"/>
    <w:rsid w:val="00AE3B38"/>
    <w:rsid w:val="00AE7083"/>
    <w:rsid w:val="00AF08D9"/>
    <w:rsid w:val="00AF3C36"/>
    <w:rsid w:val="00B10B2D"/>
    <w:rsid w:val="00B26A88"/>
    <w:rsid w:val="00B32631"/>
    <w:rsid w:val="00B4336D"/>
    <w:rsid w:val="00B4343D"/>
    <w:rsid w:val="00B4497E"/>
    <w:rsid w:val="00B52391"/>
    <w:rsid w:val="00B6081D"/>
    <w:rsid w:val="00B62EFD"/>
    <w:rsid w:val="00B72825"/>
    <w:rsid w:val="00B74B18"/>
    <w:rsid w:val="00B8214D"/>
    <w:rsid w:val="00B94C17"/>
    <w:rsid w:val="00BA2030"/>
    <w:rsid w:val="00BB7DDA"/>
    <w:rsid w:val="00BD1EFE"/>
    <w:rsid w:val="00BD7D21"/>
    <w:rsid w:val="00BE7A75"/>
    <w:rsid w:val="00C0651C"/>
    <w:rsid w:val="00C07CF2"/>
    <w:rsid w:val="00C07DEE"/>
    <w:rsid w:val="00C1586D"/>
    <w:rsid w:val="00C16028"/>
    <w:rsid w:val="00C211ED"/>
    <w:rsid w:val="00C22691"/>
    <w:rsid w:val="00C2336D"/>
    <w:rsid w:val="00C37599"/>
    <w:rsid w:val="00C40E0E"/>
    <w:rsid w:val="00C6662D"/>
    <w:rsid w:val="00C74A21"/>
    <w:rsid w:val="00C767B8"/>
    <w:rsid w:val="00C80711"/>
    <w:rsid w:val="00CA49FD"/>
    <w:rsid w:val="00CC15B2"/>
    <w:rsid w:val="00CD74BE"/>
    <w:rsid w:val="00CF44E7"/>
    <w:rsid w:val="00D04127"/>
    <w:rsid w:val="00D063D5"/>
    <w:rsid w:val="00D13E73"/>
    <w:rsid w:val="00D31298"/>
    <w:rsid w:val="00D655A0"/>
    <w:rsid w:val="00D6608C"/>
    <w:rsid w:val="00D75D17"/>
    <w:rsid w:val="00D7707A"/>
    <w:rsid w:val="00D77A11"/>
    <w:rsid w:val="00D80B18"/>
    <w:rsid w:val="00D84375"/>
    <w:rsid w:val="00D92ED4"/>
    <w:rsid w:val="00DA36A0"/>
    <w:rsid w:val="00DA740E"/>
    <w:rsid w:val="00DB6D72"/>
    <w:rsid w:val="00DB77EA"/>
    <w:rsid w:val="00DC068E"/>
    <w:rsid w:val="00DC1CD9"/>
    <w:rsid w:val="00DD17D9"/>
    <w:rsid w:val="00DD5126"/>
    <w:rsid w:val="00E03B81"/>
    <w:rsid w:val="00E10F86"/>
    <w:rsid w:val="00E1249A"/>
    <w:rsid w:val="00E14691"/>
    <w:rsid w:val="00E231FA"/>
    <w:rsid w:val="00E376FD"/>
    <w:rsid w:val="00E822E0"/>
    <w:rsid w:val="00E83DE4"/>
    <w:rsid w:val="00E84078"/>
    <w:rsid w:val="00E92109"/>
    <w:rsid w:val="00E9231B"/>
    <w:rsid w:val="00E964CC"/>
    <w:rsid w:val="00EA22A8"/>
    <w:rsid w:val="00EB29D2"/>
    <w:rsid w:val="00EB630F"/>
    <w:rsid w:val="00EB7DB3"/>
    <w:rsid w:val="00EC05B3"/>
    <w:rsid w:val="00EE6E32"/>
    <w:rsid w:val="00EE7209"/>
    <w:rsid w:val="00EF61F1"/>
    <w:rsid w:val="00F14E24"/>
    <w:rsid w:val="00F17243"/>
    <w:rsid w:val="00F17372"/>
    <w:rsid w:val="00F34F5C"/>
    <w:rsid w:val="00F377FD"/>
    <w:rsid w:val="00F5210D"/>
    <w:rsid w:val="00F549D1"/>
    <w:rsid w:val="00F74734"/>
    <w:rsid w:val="00F85442"/>
    <w:rsid w:val="00F914AA"/>
    <w:rsid w:val="00F95FDD"/>
    <w:rsid w:val="00F97815"/>
    <w:rsid w:val="00FA5ABE"/>
    <w:rsid w:val="00FC0B00"/>
    <w:rsid w:val="00FC4965"/>
    <w:rsid w:val="00FD5141"/>
    <w:rsid w:val="00FD742A"/>
    <w:rsid w:val="00FF76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3B1239E-3462-41E9-B3DD-23AE5515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5C"/>
  </w:style>
  <w:style w:type="paragraph" w:styleId="Heading1">
    <w:name w:val="heading 1"/>
    <w:basedOn w:val="Normal"/>
    <w:next w:val="Normal"/>
    <w:link w:val="Heading1Char"/>
    <w:uiPriority w:val="9"/>
    <w:qFormat/>
    <w:rsid w:val="006B600F"/>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paragraph" w:styleId="Heading5">
    <w:name w:val="heading 5"/>
    <w:basedOn w:val="Normal"/>
    <w:next w:val="Normal"/>
    <w:link w:val="Heading5Char"/>
    <w:uiPriority w:val="9"/>
    <w:unhideWhenUsed/>
    <w:qFormat/>
    <w:rsid w:val="00885B25"/>
    <w:pPr>
      <w:keepNext/>
      <w:keepLines/>
      <w:spacing w:before="40" w:after="0"/>
      <w:outlineLvl w:val="4"/>
    </w:pPr>
    <w:rPr>
      <w:rFonts w:asciiTheme="majorHAnsi" w:eastAsiaTheme="majorEastAsia" w:hAnsiTheme="majorHAnsi" w:cstheme="majorBidi"/>
      <w:color w:val="1E12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A71521"/>
    <w:pPr>
      <w:ind w:left="720"/>
      <w:contextualSpacing/>
    </w:p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paragraph" w:customStyle="1" w:styleId="Default">
    <w:name w:val="Default"/>
    <w:rsid w:val="000E07CE"/>
    <w:pPr>
      <w:autoSpaceDE w:val="0"/>
      <w:autoSpaceDN w:val="0"/>
      <w:adjustRightInd w:val="0"/>
      <w:spacing w:after="0" w:line="240" w:lineRule="auto"/>
    </w:pPr>
    <w:rPr>
      <w:rFonts w:ascii="Arial" w:hAnsi="Arial" w:cs="Arial"/>
      <w:color w:val="000000"/>
      <w:sz w:val="24"/>
      <w:szCs w:val="24"/>
    </w:rPr>
  </w:style>
  <w:style w:type="character" w:customStyle="1" w:styleId="ParagraphChar">
    <w:name w:val="Paragraph Char"/>
    <w:basedOn w:val="DefaultParagraphFont"/>
    <w:link w:val="Paragraph"/>
    <w:locked/>
    <w:rsid w:val="008873CF"/>
    <w:rPr>
      <w:rFonts w:ascii="Arial" w:hAnsi="Arial" w:cs="Arial"/>
      <w:color w:val="595959" w:themeColor="text1" w:themeTint="A6"/>
      <w:lang w:eastAsia="en-AU"/>
    </w:rPr>
  </w:style>
  <w:style w:type="paragraph" w:customStyle="1" w:styleId="Paragraph">
    <w:name w:val="Paragraph"/>
    <w:basedOn w:val="Normal"/>
    <w:link w:val="ParagraphChar"/>
    <w:qFormat/>
    <w:rsid w:val="008873CF"/>
    <w:pPr>
      <w:spacing w:before="120" w:after="120"/>
    </w:pPr>
    <w:rPr>
      <w:rFonts w:ascii="Arial" w:hAnsi="Arial" w:cs="Arial"/>
      <w:color w:val="595959" w:themeColor="text1" w:themeTint="A6"/>
      <w:lang w:eastAsia="en-AU"/>
    </w:rPr>
  </w:style>
  <w:style w:type="paragraph" w:customStyle="1" w:styleId="ListItem">
    <w:name w:val="List Item"/>
    <w:basedOn w:val="Paragraph"/>
    <w:link w:val="ListItemChar"/>
    <w:qFormat/>
    <w:rsid w:val="008873CF"/>
    <w:pPr>
      <w:numPr>
        <w:numId w:val="13"/>
      </w:numPr>
    </w:pPr>
    <w:rPr>
      <w:iCs/>
    </w:rPr>
  </w:style>
  <w:style w:type="character" w:customStyle="1" w:styleId="ListItemChar">
    <w:name w:val="List Item Char"/>
    <w:basedOn w:val="DefaultParagraphFont"/>
    <w:link w:val="ListItem"/>
    <w:locked/>
    <w:rsid w:val="008873CF"/>
    <w:rPr>
      <w:rFonts w:ascii="Arial" w:hAnsi="Arial" w:cs="Arial"/>
      <w:iCs/>
      <w:color w:val="595959" w:themeColor="text1" w:themeTint="A6"/>
      <w:lang w:eastAsia="en-AU"/>
    </w:rPr>
  </w:style>
  <w:style w:type="character" w:styleId="CommentReference">
    <w:name w:val="annotation reference"/>
    <w:basedOn w:val="DefaultParagraphFont"/>
    <w:uiPriority w:val="99"/>
    <w:semiHidden/>
    <w:unhideWhenUsed/>
    <w:rsid w:val="008873CF"/>
    <w:rPr>
      <w:sz w:val="16"/>
      <w:szCs w:val="16"/>
    </w:rPr>
  </w:style>
  <w:style w:type="paragraph" w:styleId="CommentText">
    <w:name w:val="annotation text"/>
    <w:basedOn w:val="Normal"/>
    <w:link w:val="CommentTextChar"/>
    <w:uiPriority w:val="99"/>
    <w:unhideWhenUsed/>
    <w:rsid w:val="008873CF"/>
    <w:pPr>
      <w:spacing w:after="120" w:line="240" w:lineRule="auto"/>
    </w:pPr>
    <w:rPr>
      <w:rFonts w:ascii="Calibri" w:eastAsiaTheme="minorEastAsia" w:hAnsi="Calibri"/>
      <w:sz w:val="20"/>
      <w:szCs w:val="20"/>
    </w:rPr>
  </w:style>
  <w:style w:type="character" w:customStyle="1" w:styleId="CommentTextChar">
    <w:name w:val="Comment Text Char"/>
    <w:basedOn w:val="DefaultParagraphFont"/>
    <w:link w:val="CommentText"/>
    <w:uiPriority w:val="99"/>
    <w:rsid w:val="008873CF"/>
    <w:rPr>
      <w:rFonts w:ascii="Calibri" w:eastAsiaTheme="minorEastAsia" w:hAnsi="Calibri"/>
      <w:sz w:val="20"/>
      <w:szCs w:val="20"/>
    </w:rPr>
  </w:style>
  <w:style w:type="character" w:styleId="Hyperlink">
    <w:name w:val="Hyperlink"/>
    <w:basedOn w:val="DefaultParagraphFont"/>
    <w:uiPriority w:val="99"/>
    <w:unhideWhenUsed/>
    <w:rsid w:val="008E1541"/>
    <w:rPr>
      <w:color w:val="580F8B"/>
      <w:u w:val="single"/>
    </w:rPr>
  </w:style>
  <w:style w:type="paragraph" w:styleId="NormalWeb">
    <w:name w:val="Normal (Web)"/>
    <w:basedOn w:val="Normal"/>
    <w:uiPriority w:val="99"/>
    <w:unhideWhenUsed/>
    <w:rsid w:val="008873CF"/>
    <w:pPr>
      <w:spacing w:after="0" w:line="240" w:lineRule="auto"/>
    </w:pPr>
    <w:rPr>
      <w:rFonts w:ascii="inherit" w:eastAsia="Times New Roman" w:hAnsi="inherit" w:cs="Times New Roman"/>
      <w:sz w:val="24"/>
      <w:szCs w:val="24"/>
      <w:lang w:eastAsia="en-AU"/>
    </w:rPr>
  </w:style>
  <w:style w:type="paragraph" w:customStyle="1" w:styleId="first-text">
    <w:name w:val="first-text"/>
    <w:basedOn w:val="Normal"/>
    <w:rsid w:val="008873CF"/>
    <w:pPr>
      <w:spacing w:after="0" w:line="240" w:lineRule="auto"/>
    </w:pPr>
    <w:rPr>
      <w:rFonts w:ascii="inherit" w:eastAsia="Times New Roman" w:hAnsi="inherit" w:cs="Times New Roman"/>
      <w:sz w:val="24"/>
      <w:szCs w:val="24"/>
      <w:lang w:eastAsia="en-AU"/>
    </w:rPr>
  </w:style>
  <w:style w:type="character" w:customStyle="1" w:styleId="apple-converted-space">
    <w:name w:val="apple-converted-space"/>
    <w:basedOn w:val="DefaultParagraphFont"/>
    <w:rsid w:val="008873CF"/>
  </w:style>
  <w:style w:type="paragraph" w:styleId="ListBullet">
    <w:name w:val="List Bullet"/>
    <w:basedOn w:val="BodyText"/>
    <w:uiPriority w:val="99"/>
    <w:unhideWhenUsed/>
    <w:rsid w:val="00F34F5C"/>
    <w:pPr>
      <w:numPr>
        <w:numId w:val="19"/>
      </w:numPr>
      <w:contextualSpacing/>
    </w:pPr>
  </w:style>
  <w:style w:type="paragraph" w:styleId="BodyText">
    <w:name w:val="Body Text"/>
    <w:basedOn w:val="Normal"/>
    <w:link w:val="BodyTextChar"/>
    <w:uiPriority w:val="99"/>
    <w:unhideWhenUsed/>
    <w:qFormat/>
    <w:rsid w:val="00F34F5C"/>
    <w:pPr>
      <w:spacing w:after="120" w:line="264" w:lineRule="auto"/>
    </w:pPr>
    <w:rPr>
      <w:rFonts w:cstheme="minorHAnsi"/>
    </w:rPr>
  </w:style>
  <w:style w:type="character" w:customStyle="1" w:styleId="BodyTextChar">
    <w:name w:val="Body Text Char"/>
    <w:basedOn w:val="DefaultParagraphFont"/>
    <w:link w:val="BodyText"/>
    <w:uiPriority w:val="99"/>
    <w:rsid w:val="00F34F5C"/>
    <w:rPr>
      <w:rFonts w:cstheme="minorHAnsi"/>
    </w:rPr>
  </w:style>
  <w:style w:type="character" w:styleId="FollowedHyperlink">
    <w:name w:val="FollowedHyperlink"/>
    <w:basedOn w:val="DefaultParagraphFont"/>
    <w:uiPriority w:val="99"/>
    <w:unhideWhenUsed/>
    <w:rsid w:val="008E1541"/>
    <w:rPr>
      <w:color w:val="646464"/>
      <w:u w:val="single"/>
      <w:lang w:val="en-US"/>
    </w:rPr>
  </w:style>
  <w:style w:type="character" w:customStyle="1" w:styleId="Heading5Char">
    <w:name w:val="Heading 5 Char"/>
    <w:basedOn w:val="DefaultParagraphFont"/>
    <w:link w:val="Heading5"/>
    <w:uiPriority w:val="9"/>
    <w:rsid w:val="00885B25"/>
    <w:rPr>
      <w:rFonts w:asciiTheme="majorHAnsi" w:eastAsiaTheme="majorEastAsia" w:hAnsiTheme="majorHAnsi" w:cstheme="majorBidi"/>
      <w:color w:val="1E122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3.xml"/><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A05FB-2574-4B73-803E-9B9CF439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9</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Jo Merrey</cp:lastModifiedBy>
  <cp:revision>130</cp:revision>
  <cp:lastPrinted>2019-12-19T05:14:00Z</cp:lastPrinted>
  <dcterms:created xsi:type="dcterms:W3CDTF">2015-04-30T06:41:00Z</dcterms:created>
  <dcterms:modified xsi:type="dcterms:W3CDTF">2020-03-06T02:24:00Z</dcterms:modified>
</cp:coreProperties>
</file>